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22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B45AB" w:rsidRPr="008A6B31" w:rsidTr="00F702E8">
        <w:trPr>
          <w:trHeight w:val="9662"/>
        </w:trPr>
        <w:tc>
          <w:tcPr>
            <w:tcW w:w="8897" w:type="dxa"/>
          </w:tcPr>
          <w:p w:rsidR="00FB45AB" w:rsidRPr="008A6B31" w:rsidRDefault="00FB45AB" w:rsidP="00FB45AB">
            <w:pPr>
              <w:jc w:val="right"/>
            </w:pPr>
            <w:bookmarkStart w:id="0" w:name="_GoBack"/>
            <w:bookmarkEnd w:id="0"/>
          </w:p>
          <w:p w:rsidR="00EE181B" w:rsidRPr="008A6B31" w:rsidRDefault="00EE181B" w:rsidP="00EE181B">
            <w:pPr>
              <w:jc w:val="center"/>
              <w:rPr>
                <w:rFonts w:ascii="Arial" w:hAnsi="Arial" w:cs="Arial"/>
                <w:b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</w:rPr>
              <w:t>PPUH ”RADKOM Sp. z o.o.</w:t>
            </w:r>
          </w:p>
          <w:p w:rsidR="00EE181B" w:rsidRPr="008A6B31" w:rsidRDefault="00EE181B" w:rsidP="00EE181B">
            <w:pPr>
              <w:jc w:val="center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ul. Witosa 76, 26-600 Radom</w:t>
            </w:r>
          </w:p>
          <w:p w:rsidR="00EE181B" w:rsidRPr="008A6B31" w:rsidRDefault="00EE181B" w:rsidP="00EE181B">
            <w:pPr>
              <w:jc w:val="center"/>
              <w:rPr>
                <w:rFonts w:ascii="Arial" w:hAnsi="Arial" w:cs="Arial"/>
              </w:rPr>
            </w:pPr>
          </w:p>
          <w:p w:rsidR="00EE181B" w:rsidRPr="008A6B31" w:rsidRDefault="00EE181B" w:rsidP="00EE181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  <w:u w:val="single"/>
              </w:rPr>
              <w:t>OGŁOSZENIE</w:t>
            </w:r>
          </w:p>
          <w:p w:rsidR="00EE181B" w:rsidRPr="008A6B31" w:rsidRDefault="00EE181B" w:rsidP="00EE181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E181B" w:rsidRPr="008A6B31" w:rsidRDefault="003D632C" w:rsidP="00EE18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ZARZĄD </w:t>
            </w:r>
            <w:r w:rsidR="00EE181B" w:rsidRPr="008A6B31">
              <w:rPr>
                <w:rFonts w:ascii="Arial" w:hAnsi="Arial" w:cs="Arial"/>
                <w:b/>
                <w:sz w:val="22"/>
                <w:szCs w:val="22"/>
              </w:rPr>
              <w:t>PPUH ”RADKOM” Sp. z o. o.</w:t>
            </w:r>
          </w:p>
          <w:p w:rsidR="00EE181B" w:rsidRPr="008A6B31" w:rsidRDefault="00EE181B" w:rsidP="00EE181B">
            <w:pPr>
              <w:jc w:val="center"/>
              <w:rPr>
                <w:rFonts w:ascii="Arial" w:hAnsi="Arial" w:cs="Arial"/>
                <w:b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</w:rPr>
              <w:t>ZAPRASZA BIEGŁYCH REWIDENTÓW</w:t>
            </w:r>
          </w:p>
          <w:p w:rsidR="00EE181B" w:rsidRPr="008A6B31" w:rsidRDefault="00EE181B" w:rsidP="00EE181B">
            <w:pPr>
              <w:jc w:val="center"/>
              <w:rPr>
                <w:rFonts w:ascii="Arial" w:hAnsi="Arial" w:cs="Arial"/>
                <w:b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</w:rPr>
              <w:t xml:space="preserve">do składania pisemnych ofert na badanie </w:t>
            </w:r>
          </w:p>
          <w:p w:rsidR="00EE181B" w:rsidRPr="008A6B31" w:rsidRDefault="00EE181B" w:rsidP="00EE181B">
            <w:pPr>
              <w:jc w:val="center"/>
              <w:rPr>
                <w:rFonts w:ascii="Arial" w:hAnsi="Arial" w:cs="Arial"/>
                <w:b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</w:rPr>
              <w:t xml:space="preserve">sprawozdania finansowego  </w:t>
            </w:r>
          </w:p>
          <w:p w:rsidR="00EE181B" w:rsidRPr="008A6B31" w:rsidRDefault="00EE181B" w:rsidP="00EE181B">
            <w:pPr>
              <w:jc w:val="center"/>
              <w:rPr>
                <w:rFonts w:ascii="Arial" w:hAnsi="Arial" w:cs="Arial"/>
                <w:b/>
              </w:rPr>
            </w:pPr>
          </w:p>
          <w:p w:rsidR="00EE181B" w:rsidRPr="008A6B31" w:rsidRDefault="00EE181B" w:rsidP="00EE181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  <w:u w:val="single"/>
              </w:rPr>
              <w:t>Przedmiot zamówienia obejmuje:</w:t>
            </w:r>
          </w:p>
          <w:p w:rsidR="00EE181B" w:rsidRPr="008A6B31" w:rsidRDefault="00EE181B" w:rsidP="00EE181B">
            <w:pPr>
              <w:ind w:hanging="38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93B" w:rsidRPr="008A6B31">
              <w:rPr>
                <w:rFonts w:ascii="Arial" w:hAnsi="Arial" w:cs="Arial"/>
                <w:sz w:val="22"/>
                <w:szCs w:val="22"/>
              </w:rPr>
              <w:t>Badanie</w:t>
            </w:r>
            <w:r w:rsidRPr="008A6B31">
              <w:rPr>
                <w:rFonts w:ascii="Arial" w:hAnsi="Arial" w:cs="Arial"/>
                <w:sz w:val="22"/>
                <w:szCs w:val="22"/>
              </w:rPr>
              <w:t xml:space="preserve"> sprawozdania finansowego za okres od 1</w:t>
            </w:r>
            <w:r w:rsidR="00A3293B" w:rsidRPr="008A6B31">
              <w:rPr>
                <w:rFonts w:ascii="Arial" w:hAnsi="Arial" w:cs="Arial"/>
                <w:sz w:val="22"/>
                <w:szCs w:val="22"/>
              </w:rPr>
              <w:t xml:space="preserve">stycznia </w:t>
            </w:r>
            <w:r w:rsidRPr="008A6B31">
              <w:rPr>
                <w:rFonts w:ascii="Arial" w:hAnsi="Arial" w:cs="Arial"/>
                <w:sz w:val="22"/>
                <w:szCs w:val="22"/>
              </w:rPr>
              <w:t>201</w:t>
            </w:r>
            <w:r w:rsidR="003D632C">
              <w:rPr>
                <w:rFonts w:ascii="Arial" w:hAnsi="Arial" w:cs="Arial"/>
                <w:sz w:val="22"/>
                <w:szCs w:val="22"/>
              </w:rPr>
              <w:t>6</w:t>
            </w:r>
            <w:r w:rsidR="00A3293B" w:rsidRPr="008A6B31">
              <w:rPr>
                <w:rFonts w:ascii="Arial" w:hAnsi="Arial" w:cs="Arial"/>
                <w:sz w:val="22"/>
                <w:szCs w:val="22"/>
              </w:rPr>
              <w:t>r. do 31 grudnia 201</w:t>
            </w:r>
            <w:r w:rsidR="003D632C">
              <w:rPr>
                <w:rFonts w:ascii="Arial" w:hAnsi="Arial" w:cs="Arial"/>
                <w:sz w:val="22"/>
                <w:szCs w:val="22"/>
              </w:rPr>
              <w:t>6</w:t>
            </w:r>
            <w:r w:rsidRPr="008A6B31">
              <w:rPr>
                <w:rFonts w:ascii="Arial" w:hAnsi="Arial" w:cs="Arial"/>
                <w:sz w:val="22"/>
                <w:szCs w:val="22"/>
              </w:rPr>
              <w:t>r.</w:t>
            </w:r>
          </w:p>
          <w:p w:rsidR="00EE181B" w:rsidRPr="008A6B31" w:rsidRDefault="00EE181B" w:rsidP="00EE181B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181B" w:rsidRPr="008A6B31" w:rsidRDefault="00EE181B" w:rsidP="00EE181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  <w:u w:val="single"/>
              </w:rPr>
              <w:t>Oferta powinna zawierać:</w:t>
            </w:r>
          </w:p>
          <w:p w:rsidR="00EE181B" w:rsidRPr="008A6B31" w:rsidRDefault="00A3293B" w:rsidP="00EE181B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Informację o oferencie, o wpisie do rejestru biegłych rewidentów, wpisie na listę podmiotów uprawnionych do zbadania sprawozdań finansowych i doświadczeniu zawodowym</w:t>
            </w:r>
            <w:r w:rsidR="00EE181B" w:rsidRPr="008A6B3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181B" w:rsidRPr="008A6B31" w:rsidRDefault="00A3293B" w:rsidP="00EE181B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Oświadczenie o spełnianiu przez biegłego rewidenta ustawowo określonych warunków do wyrażenia bezstronnej i niezależnej opinii o badanym sprawozdaniu finansowym</w:t>
            </w:r>
            <w:r w:rsidR="00EE181B" w:rsidRPr="008A6B3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3293B" w:rsidRPr="008A6B31" w:rsidRDefault="00A3293B" w:rsidP="00EE181B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Cenę netto w złotych za przeprowadzenie badania, sporządzenie pisemnej opinii wraz z raportem uwzględniając wszystkie koszty, jakie musi ponieść oferent (opinia i raport w 5 egzemplarzach).</w:t>
            </w:r>
          </w:p>
          <w:p w:rsidR="00EE181B" w:rsidRPr="008A6B31" w:rsidRDefault="00A3293B" w:rsidP="00EE181B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 xml:space="preserve">Wskazanie metody i harmonogramu prac nad badaniem sprawozdania finansowego </w:t>
            </w:r>
            <w:r w:rsidR="008A6B31" w:rsidRPr="008A6B31">
              <w:rPr>
                <w:rFonts w:ascii="Arial" w:hAnsi="Arial" w:cs="Arial"/>
                <w:sz w:val="22"/>
                <w:szCs w:val="22"/>
              </w:rPr>
              <w:br/>
            </w:r>
            <w:r w:rsidRPr="008A6B31">
              <w:rPr>
                <w:rFonts w:ascii="Arial" w:hAnsi="Arial" w:cs="Arial"/>
                <w:sz w:val="22"/>
                <w:szCs w:val="22"/>
              </w:rPr>
              <w:t>i czas jego trwania.</w:t>
            </w:r>
          </w:p>
          <w:p w:rsidR="00EE181B" w:rsidRPr="008A6B31" w:rsidRDefault="00A3293B" w:rsidP="00EE181B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Projekt umowy z uwzględnieniem warunków zawartych w ogłoszeniu.</w:t>
            </w:r>
          </w:p>
          <w:p w:rsidR="00EE181B" w:rsidRPr="008A6B31" w:rsidRDefault="00EE181B" w:rsidP="00EE181B">
            <w:pPr>
              <w:ind w:left="180" w:hanging="180"/>
              <w:jc w:val="both"/>
              <w:rPr>
                <w:rFonts w:ascii="Arial" w:hAnsi="Arial" w:cs="Arial"/>
              </w:rPr>
            </w:pPr>
          </w:p>
          <w:p w:rsidR="00EE181B" w:rsidRPr="008A6B31" w:rsidRDefault="00EE181B" w:rsidP="00EE181B">
            <w:pPr>
              <w:ind w:left="180" w:hanging="180"/>
              <w:jc w:val="both"/>
              <w:rPr>
                <w:rFonts w:ascii="Arial" w:hAnsi="Arial" w:cs="Arial"/>
                <w:b/>
                <w:u w:val="single"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  <w:u w:val="single"/>
              </w:rPr>
              <w:t>Wymagania dodatkowe</w:t>
            </w:r>
            <w:r w:rsidR="008A6B31" w:rsidRPr="008A6B31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:rsidR="00EE181B" w:rsidRPr="008A6B31" w:rsidRDefault="00EE181B" w:rsidP="00EE181B">
            <w:pPr>
              <w:pStyle w:val="Akapitzlist"/>
              <w:numPr>
                <w:ilvl w:val="0"/>
                <w:numId w:val="4"/>
              </w:numPr>
              <w:tabs>
                <w:tab w:val="left" w:pos="176"/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Gotowość do udziału w posiedzeniu Rady Nadzorczej biegłego rewidenta przed i po zakończeniu badania przez biegłego rewidenta.</w:t>
            </w:r>
          </w:p>
          <w:p w:rsidR="00EE181B" w:rsidRPr="008A6B31" w:rsidRDefault="00EE181B" w:rsidP="00EE181B">
            <w:pPr>
              <w:pStyle w:val="Akapitzlist"/>
              <w:numPr>
                <w:ilvl w:val="0"/>
                <w:numId w:val="4"/>
              </w:numPr>
              <w:tabs>
                <w:tab w:val="left" w:pos="176"/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Gotowość do przekazywania Radzie Nadzorczej informacji o problemach w systemie rachunkowości spółki.</w:t>
            </w:r>
          </w:p>
          <w:p w:rsidR="00EE181B" w:rsidRPr="008A6B31" w:rsidRDefault="00EE181B" w:rsidP="00EE181B">
            <w:pPr>
              <w:tabs>
                <w:tab w:val="left" w:pos="176"/>
              </w:tabs>
              <w:ind w:left="34"/>
              <w:jc w:val="both"/>
              <w:rPr>
                <w:rFonts w:ascii="Arial" w:hAnsi="Arial" w:cs="Arial"/>
              </w:rPr>
            </w:pPr>
          </w:p>
          <w:p w:rsidR="00EE181B" w:rsidRPr="008A6B31" w:rsidRDefault="00EE181B" w:rsidP="00EE181B">
            <w:pPr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Oferta powinna być podpisana przez osobę/y uprawnione przez oferenta do podejmowania zobowiązań dotyczących realizacji umowy.</w:t>
            </w:r>
          </w:p>
          <w:p w:rsidR="00EE181B" w:rsidRPr="008A6B31" w:rsidRDefault="00EE181B" w:rsidP="00EE181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Oferty należy składać na adres Spółki (</w:t>
            </w:r>
            <w:r w:rsidR="005E39ED" w:rsidRPr="008A6B31">
              <w:rPr>
                <w:rFonts w:ascii="Arial" w:hAnsi="Arial" w:cs="Arial"/>
                <w:sz w:val="22"/>
                <w:szCs w:val="22"/>
              </w:rPr>
              <w:t xml:space="preserve">ul. Witosa 94 - </w:t>
            </w:r>
            <w:r w:rsidRPr="008A6B31">
              <w:rPr>
                <w:rFonts w:ascii="Arial" w:hAnsi="Arial" w:cs="Arial"/>
                <w:sz w:val="22"/>
                <w:szCs w:val="22"/>
              </w:rPr>
              <w:t>sekretariat) w zamkniętych kopertach z dopiskiem ”Sprawozdanie finansowe 201</w:t>
            </w:r>
            <w:r w:rsidR="003D632C">
              <w:rPr>
                <w:rFonts w:ascii="Arial" w:hAnsi="Arial" w:cs="Arial"/>
                <w:sz w:val="22"/>
                <w:szCs w:val="22"/>
              </w:rPr>
              <w:t>6</w:t>
            </w:r>
            <w:r w:rsidRPr="008A6B31">
              <w:rPr>
                <w:rFonts w:ascii="Arial" w:hAnsi="Arial" w:cs="Arial"/>
                <w:sz w:val="22"/>
                <w:szCs w:val="22"/>
              </w:rPr>
              <w:t xml:space="preserve">” w terminie do dnia </w:t>
            </w:r>
            <w:r w:rsidR="003D632C">
              <w:rPr>
                <w:rFonts w:ascii="Arial" w:hAnsi="Arial" w:cs="Arial"/>
                <w:b/>
                <w:sz w:val="22"/>
                <w:szCs w:val="22"/>
                <w:u w:val="single"/>
              </w:rPr>
              <w:t>06</w:t>
            </w:r>
            <w:r w:rsidRPr="008A6B31">
              <w:rPr>
                <w:rFonts w:ascii="Arial" w:hAnsi="Arial" w:cs="Arial"/>
                <w:b/>
                <w:sz w:val="22"/>
                <w:szCs w:val="22"/>
                <w:u w:val="single"/>
              </w:rPr>
              <w:t>.10.201</w:t>
            </w:r>
            <w:r w:rsidR="003D632C">
              <w:rPr>
                <w:rFonts w:ascii="Arial" w:hAnsi="Arial" w:cs="Arial"/>
                <w:b/>
                <w:sz w:val="22"/>
                <w:szCs w:val="22"/>
                <w:u w:val="single"/>
              </w:rPr>
              <w:t>6</w:t>
            </w:r>
            <w:r w:rsidRPr="008A6B31">
              <w:rPr>
                <w:rFonts w:ascii="Arial" w:hAnsi="Arial" w:cs="Arial"/>
                <w:b/>
                <w:sz w:val="22"/>
                <w:szCs w:val="22"/>
                <w:u w:val="single"/>
              </w:rPr>
              <w:t>r.</w:t>
            </w:r>
          </w:p>
          <w:p w:rsidR="00EE181B" w:rsidRPr="008A6B31" w:rsidRDefault="00EE181B" w:rsidP="00EE181B">
            <w:pPr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Dodatkowe informacje można uzyskać pod numerem tel.</w:t>
            </w:r>
            <w:r w:rsidR="008A6B31" w:rsidRPr="008A6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6B31">
              <w:rPr>
                <w:rFonts w:ascii="Arial" w:hAnsi="Arial" w:cs="Arial"/>
                <w:sz w:val="22"/>
                <w:szCs w:val="22"/>
              </w:rPr>
              <w:t>48</w:t>
            </w:r>
            <w:r w:rsidR="008A6B31" w:rsidRPr="008A6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6B31">
              <w:rPr>
                <w:rFonts w:ascii="Arial" w:hAnsi="Arial" w:cs="Arial"/>
                <w:sz w:val="22"/>
                <w:szCs w:val="22"/>
              </w:rPr>
              <w:t>/</w:t>
            </w:r>
            <w:r w:rsidR="008A6B31" w:rsidRPr="008A6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6B31">
              <w:rPr>
                <w:rFonts w:ascii="Arial" w:hAnsi="Arial" w:cs="Arial"/>
                <w:sz w:val="22"/>
                <w:szCs w:val="22"/>
              </w:rPr>
              <w:t>384 76 06 - Główny Księgowy Spółki.</w:t>
            </w:r>
          </w:p>
          <w:p w:rsidR="00FB45AB" w:rsidRPr="008A6B31" w:rsidRDefault="00EE181B" w:rsidP="005E39ED">
            <w:pPr>
              <w:jc w:val="both"/>
            </w:pPr>
            <w:r w:rsidRPr="008A6B31">
              <w:rPr>
                <w:rFonts w:ascii="Arial" w:hAnsi="Arial" w:cs="Arial"/>
                <w:sz w:val="22"/>
                <w:szCs w:val="22"/>
              </w:rPr>
              <w:t xml:space="preserve">Zastrzegamy </w:t>
            </w:r>
            <w:r w:rsidR="008A6B31" w:rsidRPr="008A6B31">
              <w:rPr>
                <w:rFonts w:ascii="Arial" w:hAnsi="Arial" w:cs="Arial"/>
                <w:sz w:val="22"/>
                <w:szCs w:val="22"/>
              </w:rPr>
              <w:t xml:space="preserve">sobie </w:t>
            </w:r>
            <w:r w:rsidRPr="008A6B31">
              <w:rPr>
                <w:rFonts w:ascii="Arial" w:hAnsi="Arial" w:cs="Arial"/>
                <w:sz w:val="22"/>
                <w:szCs w:val="22"/>
              </w:rPr>
              <w:t>prawo swobodnego wyboru oferty lub jej odrzucenia bez podania</w:t>
            </w:r>
            <w:r w:rsidR="005E39ED" w:rsidRPr="008A6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6B31">
              <w:rPr>
                <w:rFonts w:ascii="Arial" w:hAnsi="Arial" w:cs="Arial"/>
                <w:sz w:val="22"/>
                <w:szCs w:val="22"/>
              </w:rPr>
              <w:t>przyczyny.</w:t>
            </w:r>
          </w:p>
        </w:tc>
      </w:tr>
    </w:tbl>
    <w:p w:rsidR="00FB45AB" w:rsidRPr="008A6B31" w:rsidRDefault="00FB45AB" w:rsidP="00FB45AB">
      <w:pPr>
        <w:rPr>
          <w:color w:val="000000"/>
          <w:sz w:val="22"/>
          <w:szCs w:val="22"/>
        </w:rPr>
      </w:pPr>
      <w:r w:rsidRPr="008A6B31">
        <w:rPr>
          <w:color w:val="000000"/>
          <w:sz w:val="22"/>
          <w:szCs w:val="22"/>
        </w:rPr>
        <w:br w:type="textWrapping" w:clear="all"/>
      </w:r>
    </w:p>
    <w:p w:rsidR="00F1717F" w:rsidRPr="008A6B31" w:rsidRDefault="00954494" w:rsidP="00FB45AB">
      <w:pPr>
        <w:rPr>
          <w:sz w:val="22"/>
          <w:szCs w:val="22"/>
        </w:rPr>
      </w:pPr>
    </w:p>
    <w:sectPr w:rsidR="00F1717F" w:rsidRPr="008A6B31" w:rsidSect="0029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29EF"/>
    <w:multiLevelType w:val="hybridMultilevel"/>
    <w:tmpl w:val="C106B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E46C0"/>
    <w:multiLevelType w:val="hybridMultilevel"/>
    <w:tmpl w:val="9F72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60A7E"/>
    <w:multiLevelType w:val="hybridMultilevel"/>
    <w:tmpl w:val="3B2EC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BF"/>
    <w:rsid w:val="00112D0E"/>
    <w:rsid w:val="0012263C"/>
    <w:rsid w:val="00297382"/>
    <w:rsid w:val="003D632C"/>
    <w:rsid w:val="003E22BF"/>
    <w:rsid w:val="005E39ED"/>
    <w:rsid w:val="006675F0"/>
    <w:rsid w:val="00735A5E"/>
    <w:rsid w:val="008A6B31"/>
    <w:rsid w:val="00950119"/>
    <w:rsid w:val="00954494"/>
    <w:rsid w:val="00A3293B"/>
    <w:rsid w:val="00AA485D"/>
    <w:rsid w:val="00DE072D"/>
    <w:rsid w:val="00DE7430"/>
    <w:rsid w:val="00E6379A"/>
    <w:rsid w:val="00EE181B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Suchodolska</dc:creator>
  <cp:lastModifiedBy>Tomasz Mirka</cp:lastModifiedBy>
  <cp:revision>2</cp:revision>
  <dcterms:created xsi:type="dcterms:W3CDTF">2016-09-22T05:35:00Z</dcterms:created>
  <dcterms:modified xsi:type="dcterms:W3CDTF">2016-09-22T05:35:00Z</dcterms:modified>
</cp:coreProperties>
</file>