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E9398B">
        <w:rPr>
          <w:sz w:val="22"/>
          <w:szCs w:val="22"/>
        </w:rPr>
        <w:t>34</w:t>
      </w:r>
      <w:r>
        <w:rPr>
          <w:sz w:val="22"/>
          <w:szCs w:val="22"/>
        </w:rPr>
        <w:t>/201</w:t>
      </w:r>
      <w:r w:rsidR="00E9398B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E9398B">
        <w:rPr>
          <w:sz w:val="22"/>
          <w:szCs w:val="22"/>
        </w:rPr>
        <w:t>14.11.2016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P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>postępowania przetargowego na usługę odbioru i zagospodarowania komponentów do produkcji RDF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>znak sprawy: 34/2016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„Usługa odbioru i zagospodarowanie komponentów do produkcji RDF”.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W przedmiotowym postępowaniu zostały złożone 3 oferty: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>Oferta Nr 1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Konsorcjum firm:</w:t>
      </w:r>
    </w:p>
    <w:p w:rsidR="00E9398B" w:rsidRPr="00E9398B" w:rsidRDefault="00E9398B" w:rsidP="00E9398B">
      <w:pPr>
        <w:jc w:val="both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EURO-EKO Sp. z o.o. – Lider Konsorcjum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ul. Wojska polskiego 3, 39-300 Mielec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oraz</w:t>
      </w:r>
    </w:p>
    <w:p w:rsidR="00E9398B" w:rsidRPr="00E9398B" w:rsidRDefault="00E9398B" w:rsidP="00E9398B">
      <w:pPr>
        <w:jc w:val="both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Firma Transportowa Ewa Zięba Eko-</w:t>
      </w:r>
      <w:proofErr w:type="spellStart"/>
      <w:r w:rsidRPr="00E9398B">
        <w:rPr>
          <w:b/>
          <w:sz w:val="22"/>
          <w:szCs w:val="22"/>
        </w:rPr>
        <w:t>Eva</w:t>
      </w:r>
      <w:proofErr w:type="spellEnd"/>
      <w:r w:rsidRPr="00E9398B">
        <w:rPr>
          <w:b/>
          <w:sz w:val="22"/>
          <w:szCs w:val="22"/>
        </w:rPr>
        <w:t xml:space="preserve"> – Partner Konsorcjum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ul. Szymanowskiego 11/2, 22-100 Chełm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cena brutto:  1 504 656,00 zł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ilość wykonanych usług: 2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przepustowość instalacji: 60 000 Mg./rok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termin płatności faktury: 30 dni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 xml:space="preserve">Oferta Nr 2 </w:t>
      </w:r>
    </w:p>
    <w:p w:rsidR="00E9398B" w:rsidRPr="00E9398B" w:rsidRDefault="00E9398B" w:rsidP="00E9398B">
      <w:pPr>
        <w:jc w:val="both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 xml:space="preserve">PPHU LEKARO Jolanta Zagórska 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ul. Polna 31, Długołęka, 55-095 Mirków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cena brutto:  1 392 681,60 zł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ilość wykonanych usług: 3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przepustowość instalacji: 67 314 Mg./rok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termin płatności faktury: 30 dni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 xml:space="preserve">Oferta Nr 3 </w:t>
      </w:r>
    </w:p>
    <w:p w:rsidR="00E9398B" w:rsidRPr="00E9398B" w:rsidRDefault="00E9398B" w:rsidP="00E9398B">
      <w:pPr>
        <w:jc w:val="both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 xml:space="preserve">SUEZ Wschód Sp. z o.o. 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ul. Ciepłownicza 6, 20-479 Lublin 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cena brutto:  1 182 729,60 zł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ilość wykonanych usług: 1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przepustowość instalacji: 64 000 Mg./rok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- termin płatności faktury: 30 dni</w:t>
      </w:r>
    </w:p>
    <w:p w:rsidR="00E9398B" w:rsidRDefault="00E9398B" w:rsidP="00E9398B">
      <w:pPr>
        <w:ind w:firstLine="851"/>
        <w:jc w:val="both"/>
        <w:rPr>
          <w:b/>
          <w:sz w:val="22"/>
          <w:szCs w:val="22"/>
          <w:u w:val="single"/>
        </w:rPr>
      </w:pPr>
    </w:p>
    <w:p w:rsidR="00DE6322" w:rsidRDefault="00DE6322" w:rsidP="00DE6322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W związku z tym, że oferta z najniższą ceną przewyższa kwotę, którą Zamawiający zamierza przeznaczyć na sfinansowanie zamówienia, a Zamawiający nie zdecydował się jej zwiększyć do ceny najkorzystniejszej oferty, postępowanie zostaje unieważnione.</w:t>
      </w:r>
    </w:p>
    <w:p w:rsidR="00186D7F" w:rsidRDefault="00DE6322">
      <w:bookmarkStart w:id="0" w:name="_GoBack"/>
      <w:bookmarkEnd w:id="0"/>
    </w:p>
    <w:p w:rsidR="001C08FE" w:rsidRDefault="001C08FE"/>
    <w:p w:rsidR="001C08FE" w:rsidRDefault="001C08FE" w:rsidP="001C08FE">
      <w:pPr>
        <w:jc w:val="center"/>
      </w:pPr>
      <w:r>
        <w:t xml:space="preserve">                                                               </w:t>
      </w:r>
    </w:p>
    <w:p w:rsidR="001C08FE" w:rsidRDefault="001C08FE" w:rsidP="001C08FE">
      <w:pPr>
        <w:jc w:val="center"/>
      </w:pPr>
      <w:r>
        <w:t xml:space="preserve">                                                                    Kierownik Zamawiającego                            </w:t>
      </w:r>
    </w:p>
    <w:sectPr w:rsidR="001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1C08FE"/>
    <w:rsid w:val="0040248E"/>
    <w:rsid w:val="00596D3B"/>
    <w:rsid w:val="007D4772"/>
    <w:rsid w:val="008935B9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2016-11-14T08:26:00Z</cp:lastPrinted>
  <dcterms:created xsi:type="dcterms:W3CDTF">2016-11-14T07:29:00Z</dcterms:created>
  <dcterms:modified xsi:type="dcterms:W3CDTF">2016-11-14T08:26:00Z</dcterms:modified>
</cp:coreProperties>
</file>