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FC" w:rsidRPr="00C60CB8" w:rsidRDefault="00812BFC" w:rsidP="00812BFC">
      <w:pPr>
        <w:pStyle w:val="Akapitzlist"/>
        <w:ind w:hanging="720"/>
        <w:rPr>
          <w:rFonts w:ascii="Arial" w:hAnsi="Arial" w:cs="Arial"/>
          <w:b/>
          <w:sz w:val="22"/>
          <w:szCs w:val="22"/>
          <w:u w:val="single"/>
        </w:rPr>
      </w:pPr>
      <w:r w:rsidRPr="00C60CB8">
        <w:rPr>
          <w:rFonts w:ascii="Arial" w:hAnsi="Arial" w:cs="Arial"/>
          <w:sz w:val="22"/>
          <w:szCs w:val="22"/>
        </w:rPr>
        <w:t xml:space="preserve">Znak sprawy:  </w:t>
      </w:r>
      <w:r w:rsidR="000B3AD8" w:rsidRPr="00C60CB8">
        <w:rPr>
          <w:rFonts w:ascii="Arial" w:hAnsi="Arial" w:cs="Arial"/>
          <w:sz w:val="22"/>
          <w:szCs w:val="22"/>
        </w:rPr>
        <w:t>15</w:t>
      </w:r>
      <w:r w:rsidR="006D4282" w:rsidRPr="00C60CB8">
        <w:rPr>
          <w:rFonts w:ascii="Arial" w:hAnsi="Arial" w:cs="Arial"/>
          <w:sz w:val="22"/>
          <w:szCs w:val="22"/>
        </w:rPr>
        <w:t>/2017</w:t>
      </w:r>
      <w:r w:rsidR="006D4282" w:rsidRPr="00C60CB8">
        <w:rPr>
          <w:rFonts w:ascii="Arial" w:hAnsi="Arial" w:cs="Arial"/>
          <w:sz w:val="22"/>
          <w:szCs w:val="22"/>
        </w:rPr>
        <w:tab/>
      </w:r>
      <w:r w:rsidR="006D4282" w:rsidRPr="00C60CB8">
        <w:rPr>
          <w:rFonts w:ascii="Arial" w:hAnsi="Arial" w:cs="Arial"/>
          <w:sz w:val="22"/>
          <w:szCs w:val="22"/>
        </w:rPr>
        <w:tab/>
      </w:r>
      <w:r w:rsidR="006D4282" w:rsidRPr="00C60CB8">
        <w:rPr>
          <w:rFonts w:ascii="Arial" w:hAnsi="Arial" w:cs="Arial"/>
          <w:sz w:val="22"/>
          <w:szCs w:val="22"/>
        </w:rPr>
        <w:tab/>
      </w:r>
      <w:r w:rsidR="006D4282" w:rsidRPr="00C60CB8">
        <w:rPr>
          <w:rFonts w:ascii="Arial" w:hAnsi="Arial" w:cs="Arial"/>
          <w:sz w:val="22"/>
          <w:szCs w:val="22"/>
        </w:rPr>
        <w:tab/>
      </w:r>
      <w:r w:rsidR="006D4282" w:rsidRPr="00C60CB8">
        <w:rPr>
          <w:rFonts w:ascii="Arial" w:hAnsi="Arial" w:cs="Arial"/>
          <w:sz w:val="22"/>
          <w:szCs w:val="22"/>
        </w:rPr>
        <w:tab/>
      </w:r>
      <w:r w:rsidR="00C60CB8">
        <w:rPr>
          <w:rFonts w:ascii="Arial" w:hAnsi="Arial" w:cs="Arial"/>
          <w:sz w:val="22"/>
          <w:szCs w:val="22"/>
        </w:rPr>
        <w:t xml:space="preserve">    </w:t>
      </w:r>
      <w:r w:rsidRPr="00C60CB8">
        <w:rPr>
          <w:rFonts w:ascii="Arial" w:hAnsi="Arial" w:cs="Arial"/>
          <w:b/>
          <w:sz w:val="22"/>
          <w:szCs w:val="22"/>
          <w:u w:val="single"/>
        </w:rPr>
        <w:t>PPUH „ RADKOM” Sp. z o.</w:t>
      </w:r>
      <w:r w:rsidR="00C96B37" w:rsidRPr="00C60CB8">
        <w:rPr>
          <w:rFonts w:ascii="Arial" w:hAnsi="Arial" w:cs="Arial"/>
          <w:b/>
          <w:sz w:val="22"/>
          <w:szCs w:val="22"/>
          <w:u w:val="single"/>
        </w:rPr>
        <w:t xml:space="preserve"> </w:t>
      </w:r>
      <w:r w:rsidRPr="00C60CB8">
        <w:rPr>
          <w:rFonts w:ascii="Arial" w:hAnsi="Arial" w:cs="Arial"/>
          <w:b/>
          <w:sz w:val="22"/>
          <w:szCs w:val="22"/>
          <w:u w:val="single"/>
        </w:rPr>
        <w:t>o.</w:t>
      </w:r>
    </w:p>
    <w:p w:rsidR="00812BFC" w:rsidRPr="00C60CB8" w:rsidRDefault="00812BFC" w:rsidP="00812BFC">
      <w:pPr>
        <w:pStyle w:val="Akapitzlist"/>
        <w:jc w:val="right"/>
        <w:rPr>
          <w:rFonts w:ascii="Arial" w:hAnsi="Arial" w:cs="Arial"/>
          <w:sz w:val="22"/>
          <w:szCs w:val="22"/>
        </w:rPr>
      </w:pPr>
    </w:p>
    <w:p w:rsidR="00812BFC" w:rsidRPr="00C60CB8" w:rsidRDefault="00C96B37" w:rsidP="00C96B37">
      <w:pPr>
        <w:rPr>
          <w:rFonts w:ascii="Arial" w:hAnsi="Arial" w:cs="Arial"/>
          <w:b/>
          <w:sz w:val="22"/>
          <w:szCs w:val="22"/>
        </w:rPr>
      </w:pPr>
      <w:r w:rsidRPr="00C60CB8">
        <w:rPr>
          <w:rFonts w:ascii="Arial" w:hAnsi="Arial" w:cs="Arial"/>
          <w:b/>
          <w:sz w:val="22"/>
          <w:szCs w:val="22"/>
        </w:rPr>
        <w:t xml:space="preserve">Tablica ogłoszeń  </w:t>
      </w:r>
      <w:r w:rsidRPr="00C60CB8">
        <w:rPr>
          <w:rFonts w:ascii="Arial" w:hAnsi="Arial" w:cs="Arial"/>
          <w:b/>
          <w:sz w:val="22"/>
          <w:szCs w:val="22"/>
        </w:rPr>
        <w:tab/>
      </w:r>
      <w:r w:rsidRPr="00C60CB8">
        <w:rPr>
          <w:rFonts w:ascii="Arial" w:hAnsi="Arial" w:cs="Arial"/>
          <w:b/>
          <w:sz w:val="22"/>
          <w:szCs w:val="22"/>
        </w:rPr>
        <w:tab/>
      </w:r>
      <w:r w:rsidRPr="00C60CB8">
        <w:rPr>
          <w:rFonts w:ascii="Arial" w:hAnsi="Arial" w:cs="Arial"/>
          <w:b/>
          <w:sz w:val="22"/>
          <w:szCs w:val="22"/>
        </w:rPr>
        <w:tab/>
      </w:r>
      <w:r w:rsidRPr="00C60CB8">
        <w:rPr>
          <w:rFonts w:ascii="Arial" w:hAnsi="Arial" w:cs="Arial"/>
          <w:b/>
          <w:sz w:val="22"/>
          <w:szCs w:val="22"/>
        </w:rPr>
        <w:tab/>
      </w:r>
      <w:r w:rsidRPr="00C60CB8">
        <w:rPr>
          <w:rFonts w:ascii="Arial" w:hAnsi="Arial" w:cs="Arial"/>
          <w:b/>
          <w:sz w:val="22"/>
          <w:szCs w:val="22"/>
        </w:rPr>
        <w:tab/>
      </w:r>
      <w:r w:rsidRPr="00C60CB8">
        <w:rPr>
          <w:rFonts w:ascii="Arial" w:hAnsi="Arial" w:cs="Arial"/>
          <w:b/>
          <w:sz w:val="22"/>
          <w:szCs w:val="22"/>
        </w:rPr>
        <w:tab/>
      </w:r>
      <w:r w:rsidRPr="00C60CB8">
        <w:rPr>
          <w:rFonts w:ascii="Arial" w:hAnsi="Arial" w:cs="Arial"/>
          <w:b/>
          <w:sz w:val="22"/>
          <w:szCs w:val="22"/>
        </w:rPr>
        <w:tab/>
      </w:r>
      <w:r w:rsidR="00812BFC" w:rsidRPr="00C60CB8">
        <w:rPr>
          <w:rFonts w:ascii="Arial" w:hAnsi="Arial" w:cs="Arial"/>
          <w:b/>
          <w:sz w:val="22"/>
          <w:szCs w:val="22"/>
        </w:rPr>
        <w:t xml:space="preserve">Radom, dn. </w:t>
      </w:r>
      <w:r w:rsidR="00C60CB8" w:rsidRPr="00C60CB8">
        <w:rPr>
          <w:rFonts w:ascii="Arial" w:hAnsi="Arial" w:cs="Arial"/>
          <w:b/>
          <w:sz w:val="22"/>
          <w:szCs w:val="22"/>
        </w:rPr>
        <w:t>10</w:t>
      </w:r>
      <w:r w:rsidR="005254AC" w:rsidRPr="00C60CB8">
        <w:rPr>
          <w:rFonts w:ascii="Arial" w:hAnsi="Arial" w:cs="Arial"/>
          <w:b/>
          <w:sz w:val="22"/>
          <w:szCs w:val="22"/>
        </w:rPr>
        <w:t>.07.</w:t>
      </w:r>
      <w:r w:rsidR="00812BFC" w:rsidRPr="00C60CB8">
        <w:rPr>
          <w:rFonts w:ascii="Arial" w:hAnsi="Arial" w:cs="Arial"/>
          <w:b/>
          <w:sz w:val="22"/>
          <w:szCs w:val="22"/>
        </w:rPr>
        <w:t>2017r.</w:t>
      </w:r>
    </w:p>
    <w:p w:rsidR="00812BFC" w:rsidRPr="00C60CB8" w:rsidRDefault="00C96B37" w:rsidP="00C96B37">
      <w:pPr>
        <w:rPr>
          <w:rFonts w:ascii="Arial" w:hAnsi="Arial" w:cs="Arial"/>
          <w:b/>
          <w:sz w:val="22"/>
          <w:szCs w:val="22"/>
        </w:rPr>
      </w:pPr>
      <w:r w:rsidRPr="00C60CB8">
        <w:rPr>
          <w:rFonts w:ascii="Arial" w:hAnsi="Arial" w:cs="Arial"/>
          <w:b/>
          <w:sz w:val="22"/>
          <w:szCs w:val="22"/>
        </w:rPr>
        <w:t>Strona internetowa</w:t>
      </w:r>
    </w:p>
    <w:p w:rsidR="006D4282" w:rsidRPr="00C60CB8" w:rsidRDefault="00C96B37" w:rsidP="00C96B37">
      <w:pPr>
        <w:pStyle w:val="Akapitzlist"/>
        <w:ind w:left="4968" w:firstLine="696"/>
        <w:jc w:val="center"/>
        <w:rPr>
          <w:rFonts w:ascii="Arial" w:hAnsi="Arial" w:cs="Arial"/>
          <w:b/>
          <w:sz w:val="22"/>
          <w:szCs w:val="22"/>
        </w:rPr>
      </w:pPr>
      <w:r w:rsidRPr="00C60CB8">
        <w:rPr>
          <w:rFonts w:ascii="Arial" w:hAnsi="Arial" w:cs="Arial"/>
          <w:b/>
          <w:sz w:val="22"/>
          <w:szCs w:val="22"/>
        </w:rPr>
        <w:t xml:space="preserve">  </w:t>
      </w:r>
    </w:p>
    <w:p w:rsidR="00812BFC" w:rsidRPr="00C60CB8" w:rsidRDefault="00812BFC" w:rsidP="00C96B37">
      <w:pPr>
        <w:pStyle w:val="Akapitzlist"/>
        <w:ind w:left="4968" w:firstLine="696"/>
        <w:jc w:val="center"/>
        <w:rPr>
          <w:rFonts w:ascii="Arial" w:hAnsi="Arial" w:cs="Arial"/>
          <w:b/>
          <w:sz w:val="22"/>
          <w:szCs w:val="22"/>
        </w:rPr>
      </w:pPr>
      <w:r w:rsidRPr="00C60CB8">
        <w:rPr>
          <w:rFonts w:ascii="Arial" w:hAnsi="Arial" w:cs="Arial"/>
          <w:b/>
          <w:sz w:val="22"/>
          <w:szCs w:val="22"/>
        </w:rPr>
        <w:t>Wszyscy wykonawcy</w:t>
      </w:r>
    </w:p>
    <w:p w:rsidR="00812BFC" w:rsidRPr="00C60CB8" w:rsidRDefault="00812BFC" w:rsidP="00812BFC">
      <w:pPr>
        <w:pStyle w:val="Akapitzlist"/>
        <w:ind w:left="0"/>
        <w:rPr>
          <w:rFonts w:ascii="Arial" w:hAnsi="Arial" w:cs="Arial"/>
          <w:b/>
          <w:sz w:val="22"/>
          <w:szCs w:val="22"/>
        </w:rPr>
      </w:pPr>
    </w:p>
    <w:p w:rsidR="00812BFC" w:rsidRPr="00C60CB8" w:rsidRDefault="00812BFC" w:rsidP="00812BFC">
      <w:pPr>
        <w:pStyle w:val="Akapitzlist"/>
        <w:ind w:left="0"/>
        <w:rPr>
          <w:rFonts w:ascii="Arial" w:hAnsi="Arial" w:cs="Arial"/>
          <w:b/>
          <w:sz w:val="22"/>
          <w:szCs w:val="22"/>
        </w:rPr>
      </w:pPr>
    </w:p>
    <w:p w:rsidR="00812BFC" w:rsidRPr="00C60CB8" w:rsidRDefault="00812BFC" w:rsidP="00812BFC">
      <w:pPr>
        <w:pStyle w:val="Akapitzlist"/>
        <w:jc w:val="center"/>
        <w:rPr>
          <w:rFonts w:ascii="Arial" w:hAnsi="Arial" w:cs="Arial"/>
          <w:b/>
          <w:sz w:val="22"/>
          <w:szCs w:val="22"/>
        </w:rPr>
      </w:pPr>
      <w:r w:rsidRPr="00C60CB8">
        <w:rPr>
          <w:rFonts w:ascii="Arial" w:hAnsi="Arial" w:cs="Arial"/>
          <w:b/>
          <w:sz w:val="22"/>
          <w:szCs w:val="22"/>
        </w:rPr>
        <w:t xml:space="preserve">WYJAŚNIENIE TRESCI SPECYFIKACJI ISTOTNYCH </w:t>
      </w:r>
    </w:p>
    <w:p w:rsidR="00812BFC" w:rsidRPr="00C60CB8" w:rsidRDefault="00812BFC" w:rsidP="00812BFC">
      <w:pPr>
        <w:pStyle w:val="Akapitzlist"/>
        <w:jc w:val="center"/>
        <w:rPr>
          <w:rFonts w:ascii="Arial" w:hAnsi="Arial" w:cs="Arial"/>
          <w:b/>
          <w:sz w:val="22"/>
          <w:szCs w:val="22"/>
        </w:rPr>
      </w:pPr>
      <w:r w:rsidRPr="00C60CB8">
        <w:rPr>
          <w:rFonts w:ascii="Arial" w:hAnsi="Arial" w:cs="Arial"/>
          <w:b/>
          <w:sz w:val="22"/>
          <w:szCs w:val="22"/>
        </w:rPr>
        <w:t>WARUNKÓW ZAMÓWIENIA</w:t>
      </w:r>
    </w:p>
    <w:p w:rsidR="00812BFC" w:rsidRPr="00C60CB8" w:rsidRDefault="00812BFC" w:rsidP="00812BFC">
      <w:pPr>
        <w:pStyle w:val="Akapitzlist"/>
        <w:ind w:left="0"/>
        <w:rPr>
          <w:rFonts w:ascii="Arial" w:hAnsi="Arial" w:cs="Arial"/>
          <w:b/>
          <w:sz w:val="22"/>
          <w:szCs w:val="22"/>
        </w:rPr>
      </w:pPr>
    </w:p>
    <w:p w:rsidR="00812BFC" w:rsidRPr="00C60CB8" w:rsidRDefault="00812BFC" w:rsidP="00812BFC">
      <w:pPr>
        <w:pStyle w:val="Default"/>
        <w:jc w:val="both"/>
        <w:rPr>
          <w:bCs/>
          <w:sz w:val="22"/>
          <w:szCs w:val="22"/>
          <w:u w:val="single"/>
        </w:rPr>
      </w:pPr>
      <w:r w:rsidRPr="00C60CB8">
        <w:rPr>
          <w:sz w:val="22"/>
          <w:szCs w:val="22"/>
          <w:u w:val="single"/>
        </w:rPr>
        <w:t>Dotyczy postępowania przetargowego na „</w:t>
      </w:r>
      <w:r w:rsidR="000B3AD8" w:rsidRPr="00C60CB8">
        <w:rPr>
          <w:sz w:val="22"/>
          <w:szCs w:val="22"/>
          <w:u w:val="single"/>
        </w:rPr>
        <w:t>Ko</w:t>
      </w:r>
      <w:r w:rsidR="00F900AE" w:rsidRPr="00C60CB8">
        <w:rPr>
          <w:sz w:val="22"/>
          <w:szCs w:val="22"/>
          <w:u w:val="single"/>
        </w:rPr>
        <w:t>mpleksowe ubezpieczenie mienia</w:t>
      </w:r>
      <w:r w:rsidR="00F900AE" w:rsidRPr="00C60CB8">
        <w:rPr>
          <w:sz w:val="22"/>
          <w:szCs w:val="22"/>
          <w:u w:val="single"/>
        </w:rPr>
        <w:br/>
      </w:r>
      <w:r w:rsidR="000B3AD8" w:rsidRPr="00C60CB8">
        <w:rPr>
          <w:sz w:val="22"/>
          <w:szCs w:val="22"/>
          <w:u w:val="single"/>
        </w:rPr>
        <w:t>i odpowiedzialności cywilnej PPUH „RADKOM” Sp. z o.o. ”</w:t>
      </w:r>
    </w:p>
    <w:p w:rsidR="00812BFC" w:rsidRPr="00C60CB8" w:rsidRDefault="00812BFC" w:rsidP="00812BFC">
      <w:pPr>
        <w:pStyle w:val="Akapitzlist"/>
        <w:ind w:left="0"/>
        <w:rPr>
          <w:rFonts w:ascii="Arial" w:hAnsi="Arial" w:cs="Arial"/>
          <w:sz w:val="22"/>
          <w:szCs w:val="22"/>
          <w:u w:val="single"/>
        </w:rPr>
      </w:pPr>
    </w:p>
    <w:p w:rsidR="009E0603" w:rsidRPr="00C60CB8" w:rsidRDefault="00812BFC" w:rsidP="005254AC">
      <w:pPr>
        <w:pStyle w:val="Akapitzlist"/>
        <w:ind w:left="0" w:firstLine="708"/>
        <w:jc w:val="both"/>
        <w:rPr>
          <w:rFonts w:ascii="Arial" w:hAnsi="Arial" w:cs="Arial"/>
          <w:sz w:val="22"/>
          <w:szCs w:val="22"/>
        </w:rPr>
      </w:pPr>
      <w:bookmarkStart w:id="0" w:name="_GoBack"/>
      <w:bookmarkEnd w:id="0"/>
      <w:r w:rsidRPr="00C60CB8">
        <w:rPr>
          <w:rFonts w:ascii="Arial" w:hAnsi="Arial" w:cs="Arial"/>
          <w:sz w:val="22"/>
          <w:szCs w:val="22"/>
        </w:rPr>
        <w:t xml:space="preserve">W związku z poniższymi pytaniami otrzymanymi w dniu </w:t>
      </w:r>
      <w:r w:rsidR="007E0EB9">
        <w:rPr>
          <w:rFonts w:ascii="Arial" w:hAnsi="Arial" w:cs="Arial"/>
          <w:sz w:val="22"/>
          <w:szCs w:val="22"/>
        </w:rPr>
        <w:t>06</w:t>
      </w:r>
      <w:r w:rsidR="006D4282" w:rsidRPr="00C60CB8">
        <w:rPr>
          <w:rFonts w:ascii="Arial" w:hAnsi="Arial" w:cs="Arial"/>
          <w:sz w:val="22"/>
          <w:szCs w:val="22"/>
        </w:rPr>
        <w:t>.</w:t>
      </w:r>
      <w:r w:rsidR="000B3AD8" w:rsidRPr="00C60CB8">
        <w:rPr>
          <w:rFonts w:ascii="Arial" w:hAnsi="Arial" w:cs="Arial"/>
          <w:sz w:val="22"/>
          <w:szCs w:val="22"/>
        </w:rPr>
        <w:t>07</w:t>
      </w:r>
      <w:r w:rsidRPr="00C60CB8">
        <w:rPr>
          <w:rFonts w:ascii="Arial" w:hAnsi="Arial" w:cs="Arial"/>
          <w:sz w:val="22"/>
          <w:szCs w:val="22"/>
        </w:rPr>
        <w:t>.2017 r</w:t>
      </w:r>
      <w:r w:rsidR="000B3AD8" w:rsidRPr="00C60CB8">
        <w:rPr>
          <w:rFonts w:ascii="Arial" w:hAnsi="Arial" w:cs="Arial"/>
          <w:sz w:val="22"/>
          <w:szCs w:val="22"/>
        </w:rPr>
        <w:t>.</w:t>
      </w:r>
      <w:r w:rsidR="006543C1" w:rsidRPr="00C60CB8">
        <w:rPr>
          <w:rFonts w:ascii="Arial" w:hAnsi="Arial" w:cs="Arial"/>
          <w:sz w:val="22"/>
          <w:szCs w:val="22"/>
        </w:rPr>
        <w:t xml:space="preserve"> </w:t>
      </w:r>
      <w:r w:rsidRPr="00C60CB8">
        <w:rPr>
          <w:rFonts w:ascii="Arial" w:hAnsi="Arial" w:cs="Arial"/>
          <w:sz w:val="22"/>
          <w:szCs w:val="22"/>
        </w:rPr>
        <w:t xml:space="preserve"> dotyczącymi treści Specyfikacji Istotnych Warunków Zamówienia Zamawiający na podstawie art.</w:t>
      </w:r>
      <w:r w:rsidR="006D4282" w:rsidRPr="00C60CB8">
        <w:rPr>
          <w:rFonts w:ascii="Arial" w:hAnsi="Arial" w:cs="Arial"/>
          <w:sz w:val="22"/>
          <w:szCs w:val="22"/>
        </w:rPr>
        <w:t xml:space="preserve"> </w:t>
      </w:r>
      <w:r w:rsidRPr="00C60CB8">
        <w:rPr>
          <w:rFonts w:ascii="Arial" w:hAnsi="Arial" w:cs="Arial"/>
          <w:sz w:val="22"/>
          <w:szCs w:val="22"/>
        </w:rPr>
        <w:t>38 ust.</w:t>
      </w:r>
      <w:r w:rsidR="006D4282" w:rsidRPr="00C60CB8">
        <w:rPr>
          <w:rFonts w:ascii="Arial" w:hAnsi="Arial" w:cs="Arial"/>
          <w:sz w:val="22"/>
          <w:szCs w:val="22"/>
        </w:rPr>
        <w:t xml:space="preserve"> </w:t>
      </w:r>
      <w:r w:rsidRPr="00C60CB8">
        <w:rPr>
          <w:rFonts w:ascii="Arial" w:hAnsi="Arial" w:cs="Arial"/>
          <w:sz w:val="22"/>
          <w:szCs w:val="22"/>
        </w:rPr>
        <w:t>2 ustawy z dnia 29 stycznia 2004 - Prawo zamówień publicznych</w:t>
      </w:r>
      <w:r w:rsidR="00F900AE" w:rsidRPr="00C60CB8">
        <w:rPr>
          <w:rFonts w:ascii="Arial" w:hAnsi="Arial" w:cs="Arial"/>
          <w:sz w:val="22"/>
          <w:szCs w:val="22"/>
        </w:rPr>
        <w:t xml:space="preserve"> (tekst jednolity: Dz. U </w:t>
      </w:r>
      <w:r w:rsidR="00027167" w:rsidRPr="00C60CB8">
        <w:rPr>
          <w:rFonts w:ascii="Arial" w:hAnsi="Arial" w:cs="Arial"/>
          <w:sz w:val="22"/>
          <w:szCs w:val="22"/>
        </w:rPr>
        <w:t xml:space="preserve">                 </w:t>
      </w:r>
      <w:r w:rsidR="00F900AE" w:rsidRPr="00C60CB8">
        <w:rPr>
          <w:rFonts w:ascii="Arial" w:hAnsi="Arial" w:cs="Arial"/>
          <w:sz w:val="22"/>
          <w:szCs w:val="22"/>
        </w:rPr>
        <w:t>z 2015</w:t>
      </w:r>
      <w:r w:rsidRPr="00C60CB8">
        <w:rPr>
          <w:rFonts w:ascii="Arial" w:hAnsi="Arial" w:cs="Arial"/>
          <w:sz w:val="22"/>
          <w:szCs w:val="22"/>
        </w:rPr>
        <w:t xml:space="preserve">r. poz. 2164 z </w:t>
      </w:r>
      <w:proofErr w:type="spellStart"/>
      <w:r w:rsidRPr="00C60CB8">
        <w:rPr>
          <w:rFonts w:ascii="Arial" w:hAnsi="Arial" w:cs="Arial"/>
          <w:sz w:val="22"/>
          <w:szCs w:val="22"/>
        </w:rPr>
        <w:t>późń</w:t>
      </w:r>
      <w:proofErr w:type="spellEnd"/>
      <w:r w:rsidRPr="00C60CB8">
        <w:rPr>
          <w:rFonts w:ascii="Arial" w:hAnsi="Arial" w:cs="Arial"/>
          <w:sz w:val="22"/>
          <w:szCs w:val="22"/>
        </w:rPr>
        <w:t>. zm.) udziela poniższych wyjaśnień:</w:t>
      </w:r>
    </w:p>
    <w:p w:rsidR="00027167" w:rsidRPr="00C60CB8" w:rsidRDefault="00027167" w:rsidP="005254AC">
      <w:pPr>
        <w:pStyle w:val="Akapitzlist"/>
        <w:ind w:left="0" w:firstLine="708"/>
        <w:jc w:val="both"/>
        <w:rPr>
          <w:rFonts w:ascii="Arial" w:hAnsi="Arial" w:cs="Arial"/>
          <w:sz w:val="22"/>
          <w:szCs w:val="22"/>
        </w:rPr>
      </w:pPr>
    </w:p>
    <w:p w:rsidR="00C60CB8" w:rsidRPr="00C60CB8" w:rsidRDefault="00C60CB8" w:rsidP="00C60CB8">
      <w:pPr>
        <w:widowControl w:val="0"/>
        <w:suppressAutoHyphens/>
        <w:autoSpaceDN w:val="0"/>
        <w:contextualSpacing/>
        <w:jc w:val="both"/>
        <w:textAlignment w:val="baseline"/>
        <w:rPr>
          <w:rFonts w:ascii="Arial" w:hAnsi="Arial" w:cs="Arial"/>
          <w:b/>
          <w:sz w:val="22"/>
          <w:szCs w:val="22"/>
        </w:rPr>
      </w:pPr>
      <w:r w:rsidRPr="00C60CB8">
        <w:rPr>
          <w:rFonts w:ascii="Arial" w:eastAsia="Calibri" w:hAnsi="Arial" w:cs="Arial"/>
          <w:b/>
          <w:kern w:val="3"/>
          <w:sz w:val="22"/>
          <w:szCs w:val="22"/>
          <w:u w:val="single"/>
          <w:lang w:eastAsia="en-US" w:bidi="hi-IN"/>
        </w:rPr>
        <w:t>Pytanie nr 1</w:t>
      </w:r>
    </w:p>
    <w:p w:rsidR="00C60CB8" w:rsidRPr="00C60CB8" w:rsidRDefault="00C60CB8" w:rsidP="00C60CB8">
      <w:pPr>
        <w:spacing w:after="200" w:line="276" w:lineRule="auto"/>
        <w:contextualSpacing/>
        <w:jc w:val="both"/>
        <w:rPr>
          <w:rFonts w:ascii="Arial" w:hAnsi="Arial" w:cs="Arial"/>
          <w:sz w:val="22"/>
          <w:szCs w:val="22"/>
        </w:rPr>
      </w:pPr>
      <w:r w:rsidRPr="00C60CB8">
        <w:rPr>
          <w:rFonts w:ascii="Arial" w:hAnsi="Arial" w:cs="Arial"/>
          <w:sz w:val="22"/>
          <w:szCs w:val="22"/>
        </w:rPr>
        <w:t xml:space="preserve">Proszę o rozdzielenie zamówienia w części I na odrębne dwa zadania z podziałem na </w:t>
      </w:r>
      <w:r w:rsidRPr="00C60CB8">
        <w:rPr>
          <w:rFonts w:ascii="Arial" w:hAnsi="Arial" w:cs="Arial"/>
          <w:sz w:val="22"/>
          <w:szCs w:val="22"/>
        </w:rPr>
        <w:br/>
        <w:t>1) Ubezpieczenie mienia i OC oraz 2) ubezpieczenia komunikacyjne.</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eastAsia="Calibri" w:hAnsi="Arial" w:cs="Arial"/>
          <w:kern w:val="3"/>
          <w:sz w:val="22"/>
          <w:szCs w:val="22"/>
          <w:lang w:eastAsia="en-US" w:bidi="hi-IN"/>
        </w:rPr>
      </w:pPr>
      <w:r w:rsidRPr="00C60CB8">
        <w:rPr>
          <w:rFonts w:ascii="Arial" w:eastAsia="Calibri" w:hAnsi="Arial" w:cs="Arial"/>
          <w:kern w:val="3"/>
          <w:sz w:val="22"/>
          <w:szCs w:val="22"/>
          <w:lang w:eastAsia="en-US" w:bidi="hi-IN"/>
        </w:rPr>
        <w:t>Zamawiający  nie wyraża zgody na zmianę SIWZ.</w:t>
      </w:r>
    </w:p>
    <w:p w:rsidR="00C60CB8" w:rsidRPr="00C60CB8" w:rsidRDefault="00C60CB8" w:rsidP="00C60CB8">
      <w:pPr>
        <w:spacing w:line="276" w:lineRule="auto"/>
        <w:contextualSpacing/>
        <w:jc w:val="both"/>
        <w:rPr>
          <w:rFonts w:ascii="Arial" w:hAnsi="Arial" w:cs="Arial"/>
          <w:sz w:val="22"/>
          <w:szCs w:val="22"/>
        </w:rPr>
      </w:pP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eastAsia="Calibri" w:hAnsi="Arial" w:cs="Arial"/>
          <w:b/>
          <w:kern w:val="3"/>
          <w:sz w:val="22"/>
          <w:szCs w:val="22"/>
          <w:u w:val="single"/>
          <w:lang w:eastAsia="en-US" w:bidi="hi-IN"/>
        </w:rPr>
        <w:t xml:space="preserve">Pytanie nr </w:t>
      </w:r>
      <w:r w:rsidRPr="00C60CB8">
        <w:rPr>
          <w:rFonts w:ascii="Arial" w:hAnsi="Arial" w:cs="Arial"/>
          <w:b/>
          <w:sz w:val="22"/>
          <w:szCs w:val="22"/>
          <w:u w:val="single"/>
        </w:rPr>
        <w:t>2</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 xml:space="preserve">Przewidują Państwo prawo opcji w ubezpieczeniu od ognia i innych zdarzeń losowych oraz </w:t>
      </w:r>
      <w:r w:rsidR="00F959FF">
        <w:rPr>
          <w:rFonts w:ascii="Arial" w:hAnsi="Arial" w:cs="Arial"/>
          <w:sz w:val="22"/>
          <w:szCs w:val="22"/>
        </w:rPr>
        <w:br/>
      </w:r>
      <w:r w:rsidRPr="00C60CB8">
        <w:rPr>
          <w:rFonts w:ascii="Arial" w:hAnsi="Arial" w:cs="Arial"/>
          <w:sz w:val="22"/>
          <w:szCs w:val="22"/>
        </w:rPr>
        <w:t xml:space="preserve">w ubezpieczeniu maszyn budowlanych, proszę o informację jakiego rodzaju inwestycje Państwo planują.  Proszę również o podanie szacunkowej wartości planowanych inwestycji </w:t>
      </w:r>
      <w:r w:rsidR="00FB2AD2">
        <w:rPr>
          <w:rFonts w:ascii="Arial" w:hAnsi="Arial" w:cs="Arial"/>
          <w:sz w:val="22"/>
          <w:szCs w:val="22"/>
        </w:rPr>
        <w:br/>
      </w:r>
      <w:r w:rsidRPr="00C60CB8">
        <w:rPr>
          <w:rFonts w:ascii="Arial" w:hAnsi="Arial" w:cs="Arial"/>
          <w:sz w:val="22"/>
          <w:szCs w:val="22"/>
        </w:rPr>
        <w:t>i kiedy potencjalnie nastąpi ich zakończenie/odbiór? Jakiego rodzaju zabezpieczenia przeciwpożarowe zostaną zastosowane w planowanej inwestycji.</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FB2AD2" w:rsidRPr="00DD26FC" w:rsidRDefault="00C60CB8" w:rsidP="00FB2AD2">
      <w:pPr>
        <w:ind w:firstLine="708"/>
        <w:jc w:val="both"/>
        <w:rPr>
          <w:sz w:val="22"/>
          <w:szCs w:val="22"/>
        </w:rPr>
      </w:pPr>
      <w:r w:rsidRPr="00C60CB8">
        <w:rPr>
          <w:rFonts w:ascii="Arial" w:hAnsi="Arial" w:cs="Arial"/>
          <w:sz w:val="22"/>
          <w:szCs w:val="22"/>
        </w:rPr>
        <w:t xml:space="preserve">Zamawiający informacje dotyczące planowanej inwestycji umieścił w odpowiedzi na pytanie nr 1. </w:t>
      </w:r>
      <w:r w:rsidR="00FB2AD2" w:rsidRPr="00FB2AD2">
        <w:rPr>
          <w:rFonts w:ascii="Arial" w:hAnsi="Arial" w:cs="Arial"/>
          <w:sz w:val="22"/>
          <w:szCs w:val="22"/>
        </w:rPr>
        <w:t>W planowanej inwestycji, wg. projektantów   i obowiązujących przepisów nie ma konieczności wykonania dodatkowego systemu przeciwpożarowego (rozbudowa istniejącej hali).</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u w:val="single"/>
        </w:rPr>
      </w:pPr>
      <w:r w:rsidRPr="00C60CB8">
        <w:rPr>
          <w:rFonts w:ascii="Arial" w:eastAsia="Calibri" w:hAnsi="Arial" w:cs="Arial"/>
          <w:b/>
          <w:kern w:val="3"/>
          <w:sz w:val="22"/>
          <w:szCs w:val="22"/>
          <w:u w:val="single"/>
          <w:lang w:eastAsia="en-US" w:bidi="hi-IN"/>
        </w:rPr>
        <w:t xml:space="preserve">Pytanie nr </w:t>
      </w:r>
      <w:r>
        <w:rPr>
          <w:rFonts w:ascii="Arial" w:hAnsi="Arial" w:cs="Arial"/>
          <w:b/>
          <w:sz w:val="22"/>
          <w:szCs w:val="22"/>
          <w:u w:val="single"/>
        </w:rPr>
        <w:t>3</w:t>
      </w: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hAnsi="Arial" w:cs="Arial"/>
          <w:sz w:val="22"/>
          <w:szCs w:val="22"/>
        </w:rPr>
        <w:t>Proszę o podanie wysokości PML, oraz jaki będzie PML po zakończeniu planowanych inwestycji w okresie ubezpieczenia.</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 xml:space="preserve">Zamawiający informacje dotyczące podziału sum ubezpieczenia na lokalizacje umieścił </w:t>
      </w:r>
      <w:r w:rsidR="00F959FF">
        <w:rPr>
          <w:rFonts w:ascii="Arial" w:hAnsi="Arial" w:cs="Arial"/>
          <w:sz w:val="22"/>
          <w:szCs w:val="22"/>
        </w:rPr>
        <w:br/>
      </w:r>
      <w:r w:rsidRPr="00C60CB8">
        <w:rPr>
          <w:rFonts w:ascii="Arial" w:hAnsi="Arial" w:cs="Arial"/>
          <w:sz w:val="22"/>
          <w:szCs w:val="22"/>
        </w:rPr>
        <w:t xml:space="preserve">w załączniku nr 7 do SIWZ. Informacje dotyczące planowej inwestycji umieszczono </w:t>
      </w:r>
      <w:r w:rsidR="00F959FF">
        <w:rPr>
          <w:rFonts w:ascii="Arial" w:hAnsi="Arial" w:cs="Arial"/>
          <w:sz w:val="22"/>
          <w:szCs w:val="22"/>
        </w:rPr>
        <w:br/>
      </w:r>
      <w:r w:rsidRPr="00C60CB8">
        <w:rPr>
          <w:rFonts w:ascii="Arial" w:hAnsi="Arial" w:cs="Arial"/>
          <w:sz w:val="22"/>
          <w:szCs w:val="22"/>
        </w:rPr>
        <w:t xml:space="preserve">w odpowiedzi na pytanie nr 1. </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u w:val="single"/>
        </w:rPr>
      </w:pPr>
      <w:r w:rsidRPr="00C60CB8">
        <w:rPr>
          <w:rFonts w:ascii="Arial" w:eastAsia="Calibri" w:hAnsi="Arial" w:cs="Arial"/>
          <w:b/>
          <w:kern w:val="3"/>
          <w:sz w:val="22"/>
          <w:szCs w:val="22"/>
          <w:u w:val="single"/>
          <w:lang w:eastAsia="en-US" w:bidi="hi-IN"/>
        </w:rPr>
        <w:t xml:space="preserve">Pytanie nr </w:t>
      </w:r>
      <w:r>
        <w:rPr>
          <w:rFonts w:ascii="Arial" w:hAnsi="Arial" w:cs="Arial"/>
          <w:b/>
          <w:sz w:val="22"/>
          <w:szCs w:val="22"/>
          <w:u w:val="single"/>
        </w:rPr>
        <w:t>4</w:t>
      </w: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hAnsi="Arial" w:cs="Arial"/>
          <w:sz w:val="22"/>
          <w:szCs w:val="22"/>
        </w:rPr>
        <w:t xml:space="preserve">Proszę o podanie wartości każdego z budynków wyłączonych z eksploatacji zgłoszonych </w:t>
      </w:r>
      <w:r w:rsidRPr="00C60CB8">
        <w:rPr>
          <w:rFonts w:ascii="Arial" w:hAnsi="Arial" w:cs="Arial"/>
          <w:sz w:val="22"/>
          <w:szCs w:val="22"/>
        </w:rPr>
        <w:br/>
        <w:t>w załączniku nr 8 do SIWZ w pozycjach 24, 32-40 w lokalizacji ul. Witosa 76.</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24 – 245 597,78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32 – 29 824,30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33 – 1 644,78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34 – 18 256,08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lastRenderedPageBreak/>
        <w:t>Poz. 35 – 18 894,58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36 – 13 299,17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37 – 257 747,88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38 – 104 579,95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39 – 171 534,89 zł (wartość początkowa)</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Poz. 40 – 1 988,29 zł (wartość początkowa)</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 xml:space="preserve">Pytanie nr </w:t>
      </w:r>
      <w:r w:rsidRPr="00C60CB8">
        <w:rPr>
          <w:rFonts w:ascii="Arial" w:hAnsi="Arial" w:cs="Arial"/>
          <w:b/>
          <w:sz w:val="22"/>
          <w:szCs w:val="22"/>
          <w:u w:val="single"/>
        </w:rPr>
        <w:t>5</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 xml:space="preserve">Czy Zamawiający wyraża zgodę w odniesieniu do budynków wyłączonych z eksploatacji wymienionych w pytaniu 4 na wyłączenie ich z ochrony ubezpieczeniowej? Jeśli nie to proszę </w:t>
      </w:r>
      <w:r w:rsidR="00F959FF">
        <w:rPr>
          <w:rFonts w:ascii="Arial" w:hAnsi="Arial" w:cs="Arial"/>
          <w:sz w:val="22"/>
          <w:szCs w:val="22"/>
        </w:rPr>
        <w:br/>
      </w:r>
      <w:r w:rsidRPr="00C60CB8">
        <w:rPr>
          <w:rFonts w:ascii="Arial" w:hAnsi="Arial" w:cs="Arial"/>
          <w:sz w:val="22"/>
          <w:szCs w:val="22"/>
        </w:rPr>
        <w:t xml:space="preserve">o wyrażenie zgody na ubezpieczenie ich tylko w zakresie </w:t>
      </w:r>
      <w:proofErr w:type="spellStart"/>
      <w:r w:rsidRPr="00C60CB8">
        <w:rPr>
          <w:rFonts w:ascii="Arial" w:hAnsi="Arial" w:cs="Arial"/>
          <w:sz w:val="22"/>
          <w:szCs w:val="22"/>
        </w:rPr>
        <w:t>ryzyk</w:t>
      </w:r>
      <w:proofErr w:type="spellEnd"/>
      <w:r w:rsidRPr="00C60CB8">
        <w:rPr>
          <w:rFonts w:ascii="Arial" w:hAnsi="Arial" w:cs="Arial"/>
          <w:sz w:val="22"/>
          <w:szCs w:val="22"/>
        </w:rPr>
        <w:t xml:space="preserve"> </w:t>
      </w:r>
      <w:proofErr w:type="spellStart"/>
      <w:r w:rsidRPr="00C60CB8">
        <w:rPr>
          <w:rFonts w:ascii="Arial" w:hAnsi="Arial" w:cs="Arial"/>
          <w:sz w:val="22"/>
          <w:szCs w:val="22"/>
        </w:rPr>
        <w:t>flexa</w:t>
      </w:r>
      <w:proofErr w:type="spellEnd"/>
      <w:r w:rsidRPr="00C60CB8">
        <w:rPr>
          <w:rFonts w:ascii="Arial" w:hAnsi="Arial" w:cs="Arial"/>
          <w:sz w:val="22"/>
          <w:szCs w:val="22"/>
        </w:rPr>
        <w:t>.</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eastAsia="Calibri" w:hAnsi="Arial" w:cs="Arial"/>
          <w:kern w:val="3"/>
          <w:sz w:val="22"/>
          <w:szCs w:val="22"/>
          <w:lang w:eastAsia="en-US" w:bidi="hi-IN"/>
        </w:rPr>
      </w:pPr>
      <w:r w:rsidRPr="00C60CB8">
        <w:rPr>
          <w:rFonts w:ascii="Arial" w:eastAsia="Calibri" w:hAnsi="Arial" w:cs="Arial"/>
          <w:kern w:val="3"/>
          <w:sz w:val="22"/>
          <w:szCs w:val="22"/>
          <w:lang w:eastAsia="en-US" w:bidi="hi-IN"/>
        </w:rPr>
        <w:t>Zamawiający  nie wyraża zgody na zmianę SIWZ.</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 xml:space="preserve">Pytanie nr </w:t>
      </w:r>
      <w:r w:rsidRPr="00C60CB8">
        <w:rPr>
          <w:rFonts w:ascii="Arial" w:hAnsi="Arial" w:cs="Arial"/>
          <w:b/>
          <w:sz w:val="22"/>
          <w:szCs w:val="22"/>
          <w:u w:val="single"/>
        </w:rPr>
        <w:t>6</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 xml:space="preserve">Zgłoszony w załączniku nr 8 do SIWZ w wykazie mienia do ubezpieczenia w pozycji 24 tabeli – budynek przy ul. Witosa76 ma instalacje alarmową. Proszę o specyfikacje tego alarmu </w:t>
      </w:r>
      <w:r w:rsidR="00F959FF">
        <w:rPr>
          <w:rFonts w:ascii="Arial" w:hAnsi="Arial" w:cs="Arial"/>
          <w:sz w:val="22"/>
          <w:szCs w:val="22"/>
        </w:rPr>
        <w:br/>
      </w:r>
      <w:r w:rsidRPr="00C60CB8">
        <w:rPr>
          <w:rFonts w:ascii="Arial" w:hAnsi="Arial" w:cs="Arial"/>
          <w:sz w:val="22"/>
          <w:szCs w:val="22"/>
        </w:rPr>
        <w:t>z informacją czy jest to lokalny,  z powiadomieniem, z monitoringiem, z włączeniem grupy interwencyjnej?</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8D1C6C" w:rsidRPr="008D1C6C" w:rsidRDefault="008D1C6C" w:rsidP="008D1C6C">
      <w:pPr>
        <w:rPr>
          <w:rFonts w:ascii="Arial" w:eastAsia="Calibri" w:hAnsi="Arial" w:cs="Arial"/>
          <w:color w:val="000000"/>
          <w:sz w:val="22"/>
          <w:szCs w:val="22"/>
        </w:rPr>
      </w:pPr>
      <w:r w:rsidRPr="008D1C6C">
        <w:rPr>
          <w:rFonts w:ascii="Arial" w:eastAsia="Calibri" w:hAnsi="Arial" w:cs="Arial"/>
          <w:color w:val="000000"/>
          <w:sz w:val="22"/>
          <w:szCs w:val="22"/>
        </w:rPr>
        <w:t>Zamawiający informuje, iż budynek podlega ochronie fizycznej z włączeniem grupy interwencyjnej, natomiast założony system alarmowy jest lokalny (centrala jest firmy AATT -  model tej centrali to DSC PC3000)</w:t>
      </w:r>
      <w:r>
        <w:rPr>
          <w:rFonts w:ascii="Arial" w:eastAsia="Calibri" w:hAnsi="Arial" w:cs="Arial"/>
          <w:color w:val="000000"/>
          <w:sz w:val="22"/>
          <w:szCs w:val="22"/>
        </w:rPr>
        <w:t>.</w:t>
      </w:r>
    </w:p>
    <w:p w:rsidR="008D1C6C" w:rsidRPr="008D1C6C" w:rsidRDefault="008D1C6C" w:rsidP="00C60CB8">
      <w:pPr>
        <w:spacing w:line="276" w:lineRule="auto"/>
        <w:contextualSpacing/>
        <w:jc w:val="both"/>
        <w:rPr>
          <w:rFonts w:ascii="Arial" w:eastAsia="Calibri" w:hAnsi="Arial" w:cs="Arial"/>
          <w:b/>
          <w:kern w:val="3"/>
          <w:sz w:val="22"/>
          <w:szCs w:val="22"/>
          <w:u w:val="single"/>
          <w:lang w:eastAsia="en-US" w:bidi="hi-IN"/>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 xml:space="preserve">Pytanie nr </w:t>
      </w:r>
      <w:r w:rsidRPr="00C60CB8">
        <w:rPr>
          <w:rFonts w:ascii="Arial" w:hAnsi="Arial" w:cs="Arial"/>
          <w:b/>
          <w:sz w:val="22"/>
          <w:szCs w:val="22"/>
          <w:u w:val="single"/>
        </w:rPr>
        <w:t>7</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Jaka jest jednostkowa wartość zgłoszonych do ubezpieczenia kontenerów, pojemników na odpady, proszę o podanie widełek min. zł – maks. zł.</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Kontenery: 3 100,00 – 14 850,16 zł oraz 1 szt. – 47 000,00 zł</w:t>
      </w:r>
    </w:p>
    <w:p w:rsid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Pojemniki: 60,00 – 4095,71 zł</w:t>
      </w:r>
    </w:p>
    <w:p w:rsidR="00C60CB8" w:rsidRPr="00C60CB8" w:rsidRDefault="00C60CB8" w:rsidP="00C60CB8">
      <w:pPr>
        <w:spacing w:line="276" w:lineRule="auto"/>
        <w:contextualSpacing/>
        <w:jc w:val="both"/>
        <w:rPr>
          <w:rFonts w:ascii="Arial" w:hAnsi="Arial" w:cs="Arial"/>
          <w:sz w:val="22"/>
          <w:szCs w:val="22"/>
        </w:rPr>
      </w:pP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eastAsia="Calibri" w:hAnsi="Arial" w:cs="Arial"/>
          <w:b/>
          <w:kern w:val="3"/>
          <w:sz w:val="22"/>
          <w:szCs w:val="22"/>
          <w:u w:val="single"/>
          <w:lang w:eastAsia="en-US" w:bidi="hi-IN"/>
        </w:rPr>
        <w:t>Pytanie nr</w:t>
      </w:r>
      <w:r w:rsidRPr="00C60CB8">
        <w:rPr>
          <w:rFonts w:ascii="Arial" w:hAnsi="Arial" w:cs="Arial"/>
          <w:b/>
          <w:sz w:val="22"/>
          <w:szCs w:val="22"/>
          <w:u w:val="single"/>
        </w:rPr>
        <w:t xml:space="preserve"> 8</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 xml:space="preserve">Proszę o potwierdzenie, że w wymienionych w zakresie mienia od ognia i innych zdarzeń losowych ryzykach  „ZAPADANIA I OSUWANIA SIĘ  ZIEMI” uważacie Państwo  – zapadanie </w:t>
      </w:r>
      <w:r w:rsidR="00F959FF">
        <w:rPr>
          <w:rFonts w:ascii="Arial" w:hAnsi="Arial" w:cs="Arial"/>
          <w:sz w:val="22"/>
          <w:szCs w:val="22"/>
        </w:rPr>
        <w:br/>
      </w:r>
      <w:r w:rsidRPr="00C60CB8">
        <w:rPr>
          <w:rFonts w:ascii="Arial" w:hAnsi="Arial" w:cs="Arial"/>
          <w:sz w:val="22"/>
          <w:szCs w:val="22"/>
        </w:rPr>
        <w:t>i osuwanie się ziemi nie spowodowane działalnością człowieka.</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Zamawiający informuje, iż w definicji zapadania i osuwania ziemi wyłączono szkody spowodowane działalnością człowieka.</w:t>
      </w:r>
    </w:p>
    <w:p w:rsidR="00C60CB8" w:rsidRPr="00C60CB8" w:rsidRDefault="00C60CB8" w:rsidP="00C60CB8">
      <w:pPr>
        <w:spacing w:line="276" w:lineRule="auto"/>
        <w:contextualSpacing/>
        <w:jc w:val="both"/>
        <w:rPr>
          <w:rFonts w:ascii="Arial" w:hAnsi="Arial" w:cs="Arial"/>
          <w:i/>
          <w:sz w:val="22"/>
          <w:szCs w:val="22"/>
        </w:rPr>
      </w:pPr>
    </w:p>
    <w:p w:rsidR="00C60CB8" w:rsidRP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Pytanie nr</w:t>
      </w:r>
      <w:r>
        <w:rPr>
          <w:rFonts w:ascii="Arial" w:eastAsia="Calibri" w:hAnsi="Arial" w:cs="Arial"/>
          <w:b/>
          <w:kern w:val="3"/>
          <w:sz w:val="22"/>
          <w:szCs w:val="22"/>
          <w:u w:val="single"/>
          <w:lang w:eastAsia="en-US" w:bidi="hi-IN"/>
        </w:rPr>
        <w:t xml:space="preserve"> 9</w:t>
      </w:r>
    </w:p>
    <w:p w:rsidR="00C60CB8" w:rsidRPr="00C60CB8" w:rsidRDefault="00C60CB8" w:rsidP="00C60CB8">
      <w:pPr>
        <w:spacing w:after="200" w:line="276" w:lineRule="auto"/>
        <w:contextualSpacing/>
        <w:jc w:val="both"/>
        <w:rPr>
          <w:rFonts w:ascii="Arial" w:hAnsi="Arial" w:cs="Arial"/>
          <w:sz w:val="22"/>
          <w:szCs w:val="22"/>
        </w:rPr>
      </w:pPr>
      <w:r w:rsidRPr="00C60CB8">
        <w:rPr>
          <w:rFonts w:ascii="Arial" w:hAnsi="Arial" w:cs="Arial"/>
          <w:sz w:val="22"/>
          <w:szCs w:val="22"/>
        </w:rPr>
        <w:t>Proszę o akceptację zmiany w treści klauzuli automatycznego pokrycia w ubezpieczeniu mienia od ognia i innych zdarzeń losowych:</w:t>
      </w:r>
    </w:p>
    <w:p w:rsidR="00C60CB8" w:rsidRPr="00C60CB8" w:rsidRDefault="00C60CB8" w:rsidP="00C60CB8">
      <w:pPr>
        <w:spacing w:line="276" w:lineRule="auto"/>
        <w:contextualSpacing/>
        <w:jc w:val="both"/>
        <w:rPr>
          <w:rFonts w:ascii="Arial" w:hAnsi="Arial" w:cs="Arial"/>
          <w:i/>
          <w:sz w:val="22"/>
          <w:szCs w:val="22"/>
        </w:rPr>
      </w:pPr>
      <w:r w:rsidRPr="00C60CB8">
        <w:rPr>
          <w:rFonts w:ascii="Arial" w:hAnsi="Arial" w:cs="Arial"/>
          <w:i/>
          <w:sz w:val="22"/>
          <w:szCs w:val="22"/>
        </w:rPr>
        <w:t xml:space="preserve">„Klauzula automatycznego pokrycia </w:t>
      </w:r>
    </w:p>
    <w:p w:rsidR="00C60CB8" w:rsidRPr="00C60CB8" w:rsidRDefault="00C60CB8" w:rsidP="00C60CB8">
      <w:pPr>
        <w:spacing w:line="276" w:lineRule="auto"/>
        <w:contextualSpacing/>
        <w:jc w:val="both"/>
        <w:rPr>
          <w:rFonts w:ascii="Arial" w:hAnsi="Arial" w:cs="Arial"/>
          <w:i/>
          <w:sz w:val="22"/>
          <w:szCs w:val="22"/>
        </w:rPr>
      </w:pPr>
      <w:r w:rsidRPr="00C60CB8">
        <w:rPr>
          <w:rFonts w:ascii="Arial" w:hAnsi="Arial" w:cs="Arial"/>
          <w:i/>
          <w:sz w:val="22"/>
          <w:szCs w:val="22"/>
        </w:rPr>
        <w:t xml:space="preserve">Z zastrzeżeniem pozostałych, nie zmienionych niniejszą klauzulą postanowień umowy ubezpieczenia określonych we wniosku o ubezpieczenie oraz ogólnych warunków ubezpieczenia, uzgadnia się, że: </w:t>
      </w:r>
    </w:p>
    <w:p w:rsidR="00C60CB8" w:rsidRPr="00C60CB8" w:rsidRDefault="00C60CB8" w:rsidP="00C60CB8">
      <w:pPr>
        <w:spacing w:line="276" w:lineRule="auto"/>
        <w:contextualSpacing/>
        <w:jc w:val="both"/>
        <w:rPr>
          <w:rFonts w:ascii="Arial" w:hAnsi="Arial" w:cs="Arial"/>
          <w:i/>
          <w:sz w:val="22"/>
          <w:szCs w:val="22"/>
        </w:rPr>
      </w:pPr>
      <w:r w:rsidRPr="00C60CB8">
        <w:rPr>
          <w:rFonts w:ascii="Arial" w:hAnsi="Arial" w:cs="Arial"/>
          <w:i/>
          <w:sz w:val="22"/>
          <w:szCs w:val="22"/>
        </w:rPr>
        <w:t xml:space="preserve">Zakresem ubezpieczenia objęte zostają wszelkie nakłady adaptacyjne, mienie remontowane i modernizowane oraz inwestycje tj. rzeczy nabywane przez ubezpieczającego podczas trwania umowy ubezpieczenia oraz w okresie poprzedzającym zawarcie umowy (tj. od 30.04.2016 r. do dnia podpisania umowy), na podstawie umów sprzedaży bądź innych umów, na mocy których </w:t>
      </w:r>
      <w:r w:rsidRPr="00C60CB8">
        <w:rPr>
          <w:rFonts w:ascii="Arial" w:hAnsi="Arial" w:cs="Arial"/>
          <w:i/>
          <w:sz w:val="22"/>
          <w:szCs w:val="22"/>
        </w:rPr>
        <w:lastRenderedPageBreak/>
        <w:t xml:space="preserve">powstaje po stronie ubezpieczającego  prawo do używania rzeczy (leasing, okresowe przekazanie do testów, najem, użytkowanie etc.),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20% sumy ubezpieczenia </w:t>
      </w:r>
      <w:r w:rsidRPr="00C60CB8">
        <w:rPr>
          <w:rFonts w:ascii="Arial" w:hAnsi="Arial" w:cs="Arial"/>
          <w:b/>
          <w:i/>
          <w:sz w:val="22"/>
          <w:szCs w:val="22"/>
          <w:u w:val="single"/>
        </w:rPr>
        <w:t>w tym do 10% sumy ubezpieczenia</w:t>
      </w:r>
      <w:r w:rsidRPr="00C60CB8">
        <w:rPr>
          <w:rFonts w:ascii="Arial" w:hAnsi="Arial" w:cs="Arial"/>
          <w:i/>
          <w:sz w:val="22"/>
          <w:szCs w:val="22"/>
        </w:rPr>
        <w:t xml:space="preserve"> bez składki dodatkowej. W przypadku przekroczenia wartości mienia ponad ustalony limit, będzie naliczona składka ubezpieczeniowa na podstawie obowiązujących w umowie ubezpieczenia stawek, a termin jej rozliczenia nastąpi najpóźniej w ciągu 30 dni po zakończeniu okresu ubezpieczenia. Zamawiający deklaruje możliwość aktualizacji sum ubezpieczenia w momencie wystawiania polis za taryfę składki wynikającej ze złożonej oferty przez Wykonawcę.”</w:t>
      </w:r>
    </w:p>
    <w:p w:rsidR="00C60CB8" w:rsidRPr="00C60CB8" w:rsidRDefault="00C60CB8" w:rsidP="00C60CB8">
      <w:pPr>
        <w:spacing w:line="276" w:lineRule="auto"/>
        <w:contextualSpacing/>
        <w:rPr>
          <w:rFonts w:ascii="Arial" w:hAnsi="Arial" w:cs="Arial"/>
          <w:b/>
          <w:sz w:val="22"/>
          <w:szCs w:val="22"/>
          <w:u w:val="single"/>
        </w:rPr>
      </w:pPr>
      <w:r w:rsidRPr="00C60CB8">
        <w:rPr>
          <w:rFonts w:ascii="Arial" w:hAnsi="Arial" w:cs="Arial"/>
          <w:b/>
          <w:sz w:val="22"/>
          <w:szCs w:val="22"/>
          <w:u w:val="single"/>
        </w:rPr>
        <w:t xml:space="preserve">Odpowiedź: </w:t>
      </w:r>
    </w:p>
    <w:p w:rsidR="00C60CB8" w:rsidRPr="00C60CB8" w:rsidRDefault="00C60CB8" w:rsidP="00C60CB8">
      <w:pPr>
        <w:spacing w:line="276" w:lineRule="auto"/>
        <w:contextualSpacing/>
        <w:jc w:val="both"/>
        <w:rPr>
          <w:rFonts w:ascii="Arial" w:eastAsia="Calibri" w:hAnsi="Arial" w:cs="Arial"/>
          <w:kern w:val="3"/>
          <w:sz w:val="22"/>
          <w:szCs w:val="22"/>
          <w:lang w:eastAsia="en-US" w:bidi="hi-IN"/>
        </w:rPr>
      </w:pPr>
      <w:r w:rsidRPr="00C60CB8">
        <w:rPr>
          <w:rFonts w:ascii="Arial" w:eastAsia="Calibri" w:hAnsi="Arial" w:cs="Arial"/>
          <w:kern w:val="3"/>
          <w:sz w:val="22"/>
          <w:szCs w:val="22"/>
          <w:lang w:eastAsia="en-US" w:bidi="hi-IN"/>
        </w:rPr>
        <w:t>Zamawiający  nie wyraża zgody na zmianę SIWZ.</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 xml:space="preserve">Pytanie nr </w:t>
      </w:r>
      <w:r w:rsidRPr="00C60CB8">
        <w:rPr>
          <w:rFonts w:ascii="Arial" w:hAnsi="Arial" w:cs="Arial"/>
          <w:b/>
          <w:sz w:val="22"/>
          <w:szCs w:val="22"/>
          <w:u w:val="single"/>
        </w:rPr>
        <w:t>10</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Czy Zamawiający wyraża zgodę na wprowadzenie do „</w:t>
      </w:r>
      <w:r w:rsidRPr="00C60CB8">
        <w:rPr>
          <w:rFonts w:ascii="Arial" w:hAnsi="Arial" w:cs="Arial"/>
          <w:i/>
          <w:sz w:val="22"/>
          <w:szCs w:val="22"/>
        </w:rPr>
        <w:t>odpowiedzialności cywilnej za szkody powstałe w mieniu przechowywanym, kontrolowanym lub chronionym przez Ubezpieczającego/Ubezpieczonego polegające na jego uszkodzeniu, zniszczeniu lub utracie</w:t>
      </w:r>
      <w:r w:rsidRPr="00C60CB8">
        <w:rPr>
          <w:rFonts w:ascii="Arial" w:hAnsi="Arial" w:cs="Arial"/>
          <w:sz w:val="22"/>
          <w:szCs w:val="22"/>
        </w:rPr>
        <w:t xml:space="preserve">” wyłączenia dotyczącego szkód w pojazdach mechanicznych, ich wyposażeniu lub rzeczach </w:t>
      </w:r>
      <w:r w:rsidR="00F959FF">
        <w:rPr>
          <w:rFonts w:ascii="Arial" w:hAnsi="Arial" w:cs="Arial"/>
          <w:sz w:val="22"/>
          <w:szCs w:val="22"/>
        </w:rPr>
        <w:br/>
      </w:r>
      <w:r w:rsidRPr="00C60CB8">
        <w:rPr>
          <w:rFonts w:ascii="Arial" w:hAnsi="Arial" w:cs="Arial"/>
          <w:sz w:val="22"/>
          <w:szCs w:val="22"/>
        </w:rPr>
        <w:t>w nich pozostawionych?</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jc w:val="both"/>
        <w:rPr>
          <w:rFonts w:ascii="Arial" w:hAnsi="Arial" w:cs="Arial"/>
          <w:sz w:val="22"/>
          <w:szCs w:val="22"/>
        </w:rPr>
      </w:pPr>
      <w:r w:rsidRPr="00C60CB8">
        <w:rPr>
          <w:rFonts w:ascii="Arial" w:hAnsi="Arial" w:cs="Arial"/>
          <w:sz w:val="22"/>
          <w:szCs w:val="22"/>
        </w:rPr>
        <w:t xml:space="preserve">Zamawiający akceptuje powyższe wyłączenie ochrony ubezpieczeniowej. </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Pytanie nr</w:t>
      </w:r>
      <w:r w:rsidRPr="00C60CB8">
        <w:rPr>
          <w:rFonts w:ascii="Arial" w:hAnsi="Arial" w:cs="Arial"/>
          <w:b/>
          <w:sz w:val="22"/>
          <w:szCs w:val="22"/>
          <w:u w:val="single"/>
        </w:rPr>
        <w:t xml:space="preserve"> 11</w:t>
      </w:r>
    </w:p>
    <w:p w:rsidR="00C60CB8" w:rsidRPr="00C60CB8" w:rsidRDefault="00C60CB8" w:rsidP="00C60CB8">
      <w:pPr>
        <w:spacing w:line="276" w:lineRule="auto"/>
        <w:contextualSpacing/>
        <w:jc w:val="both"/>
        <w:rPr>
          <w:rFonts w:ascii="Arial" w:hAnsi="Arial" w:cs="Arial"/>
          <w:b/>
          <w:sz w:val="22"/>
          <w:szCs w:val="22"/>
        </w:rPr>
      </w:pPr>
      <w:r>
        <w:rPr>
          <w:rFonts w:ascii="Arial" w:hAnsi="Arial" w:cs="Arial"/>
          <w:b/>
          <w:sz w:val="22"/>
          <w:szCs w:val="22"/>
        </w:rPr>
        <w:t>3</w:t>
      </w:r>
      <w:r w:rsidRPr="00C60CB8">
        <w:rPr>
          <w:rFonts w:ascii="Arial" w:hAnsi="Arial" w:cs="Arial"/>
          <w:sz w:val="22"/>
          <w:szCs w:val="22"/>
        </w:rPr>
        <w:t xml:space="preserve">W ryzyku </w:t>
      </w:r>
      <w:r w:rsidRPr="00C60CB8">
        <w:rPr>
          <w:rFonts w:ascii="Arial" w:hAnsi="Arial" w:cs="Arial"/>
          <w:i/>
          <w:sz w:val="22"/>
          <w:szCs w:val="22"/>
        </w:rPr>
        <w:t>„odpowiedzialności cywilnej za szkody wyrządzone w środowisku naturalnym[…]  (poz. 2.15)</w:t>
      </w:r>
      <w:r w:rsidRPr="00C60CB8">
        <w:rPr>
          <w:rFonts w:ascii="Arial" w:hAnsi="Arial" w:cs="Arial"/>
          <w:sz w:val="22"/>
          <w:szCs w:val="22"/>
        </w:rPr>
        <w:t>” proszę Zamawiającego  o potwierdzenie, że ma na myśli szkody nagłe, niespodziewane i niezależne od woli osób objętych ubezpieczeniem lub osób, za które ponoszą odpowiedzialność.</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Zamawiający potwierdza powyższe stwierdzenie w ramach części I Zamówienia.</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p>
    <w:p w:rsidR="00C60CB8" w:rsidRPr="00C60CB8" w:rsidRDefault="00C60CB8" w:rsidP="00C60CB8">
      <w:pPr>
        <w:spacing w:line="276" w:lineRule="auto"/>
        <w:contextualSpacing/>
        <w:jc w:val="both"/>
        <w:rPr>
          <w:rFonts w:ascii="Arial" w:hAnsi="Arial" w:cs="Arial"/>
          <w:sz w:val="22"/>
          <w:szCs w:val="22"/>
        </w:rPr>
      </w:pPr>
      <w:r w:rsidRPr="00C60CB8">
        <w:rPr>
          <w:rFonts w:ascii="Arial" w:eastAsia="Calibri" w:hAnsi="Arial" w:cs="Arial"/>
          <w:b/>
          <w:kern w:val="3"/>
          <w:sz w:val="22"/>
          <w:szCs w:val="22"/>
          <w:u w:val="single"/>
          <w:lang w:eastAsia="en-US" w:bidi="hi-IN"/>
        </w:rPr>
        <w:t>Pytanie nr</w:t>
      </w:r>
      <w:r>
        <w:rPr>
          <w:rFonts w:ascii="Arial" w:eastAsia="Calibri" w:hAnsi="Arial" w:cs="Arial"/>
          <w:b/>
          <w:kern w:val="3"/>
          <w:sz w:val="22"/>
          <w:szCs w:val="22"/>
          <w:u w:val="single"/>
          <w:lang w:eastAsia="en-US" w:bidi="hi-IN"/>
        </w:rPr>
        <w:t xml:space="preserve"> 12</w:t>
      </w:r>
    </w:p>
    <w:p w:rsidR="00C60CB8" w:rsidRPr="00C60CB8" w:rsidRDefault="00C60CB8" w:rsidP="00C60CB8">
      <w:pPr>
        <w:spacing w:after="200" w:line="276" w:lineRule="auto"/>
        <w:contextualSpacing/>
        <w:jc w:val="both"/>
        <w:rPr>
          <w:rFonts w:ascii="Arial" w:hAnsi="Arial" w:cs="Arial"/>
          <w:sz w:val="22"/>
          <w:szCs w:val="22"/>
        </w:rPr>
      </w:pPr>
      <w:r w:rsidRPr="00C60CB8">
        <w:rPr>
          <w:rFonts w:ascii="Arial" w:hAnsi="Arial" w:cs="Arial"/>
          <w:sz w:val="22"/>
          <w:szCs w:val="22"/>
        </w:rPr>
        <w:t>W ryzyku OC pracodawcy Zamawiający oczekuje objęcia ochroną ubezpieczeniową osób skazanych skierowanych do wykonywania nieodpłatnych prac społecznie użytecznych wyrokiem sądu i osób skazanych skierowanych do wykonywania nieodpłatnych prac społecznie użytecznych przez zakład karny. W związku z tym proszę o udzielenie odpowiedzi jaką umową są związane te osoby z Zamawiającym oraz czy te osoby posiadają ściśle określony zakres obowiązków, jeśli tak to proszę o ich wykazanie? Czy są to stałe osoby (czy się zmieniają), na jaki okres są zatrudnieni, ile godzin dziennie pracują, czy są pilnowani, czy są dedykowani do prac wymagających specjalistycznego przeszkolenia, za jakie wyroki są skazani?</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Na obecną chwilę w Spółce nie ma takich pracowników.</w:t>
      </w:r>
    </w:p>
    <w:p w:rsidR="00C60CB8" w:rsidRPr="00C60CB8" w:rsidRDefault="00C60CB8" w:rsidP="00C60CB8">
      <w:pPr>
        <w:spacing w:line="276" w:lineRule="auto"/>
        <w:contextualSpacing/>
        <w:jc w:val="both"/>
        <w:rPr>
          <w:rFonts w:ascii="Arial" w:hAnsi="Arial" w:cs="Arial"/>
          <w:sz w:val="22"/>
          <w:szCs w:val="22"/>
        </w:rPr>
      </w:pP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eastAsia="Calibri" w:hAnsi="Arial" w:cs="Arial"/>
          <w:b/>
          <w:kern w:val="3"/>
          <w:sz w:val="22"/>
          <w:szCs w:val="22"/>
          <w:u w:val="single"/>
          <w:lang w:eastAsia="en-US" w:bidi="hi-IN"/>
        </w:rPr>
        <w:t>Pytanie nr</w:t>
      </w:r>
      <w:r w:rsidRPr="00C60CB8">
        <w:rPr>
          <w:rFonts w:ascii="Arial" w:hAnsi="Arial" w:cs="Arial"/>
          <w:b/>
          <w:sz w:val="22"/>
          <w:szCs w:val="22"/>
          <w:u w:val="single"/>
        </w:rPr>
        <w:t xml:space="preserve"> 13</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Czy Zamawiający wyraża zgodę na wprowadzenie limitu odpowiedzialności na szkody powstałe w wskutek przeniesienia chorób zakaźnych HIV, WZW i zakażeniami bateryjnymi (w tym min. gronkowiec złocisty)  w wysokości 200.000 zł na jedno i wszystkie zdarzenia?</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Zamawiający nie wyraża zgody na zmianę SIWZ.</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Pytanie nr</w:t>
      </w:r>
      <w:r w:rsidRPr="00C60CB8">
        <w:rPr>
          <w:rFonts w:ascii="Arial" w:hAnsi="Arial" w:cs="Arial"/>
          <w:b/>
          <w:sz w:val="22"/>
          <w:szCs w:val="22"/>
          <w:u w:val="single"/>
        </w:rPr>
        <w:t xml:space="preserve"> 14</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Jakiego rodzaju prace podwyższające bezpieczeństwo przeciwpożarowe w zakładzie zostały przez Państwa wykonane w latach 2016-2017?</w:t>
      </w:r>
    </w:p>
    <w:p w:rsidR="00C60CB8" w:rsidRPr="00C60CB8" w:rsidRDefault="00C60CB8" w:rsidP="00C60CB8">
      <w:pPr>
        <w:spacing w:line="276" w:lineRule="auto"/>
        <w:contextualSpacing/>
        <w:jc w:val="both"/>
        <w:rPr>
          <w:rFonts w:ascii="Arial" w:hAnsi="Arial" w:cs="Arial"/>
          <w:b/>
          <w:sz w:val="22"/>
          <w:szCs w:val="22"/>
          <w:u w:val="single"/>
        </w:rPr>
      </w:pPr>
      <w:r w:rsidRPr="00C60CB8">
        <w:rPr>
          <w:rFonts w:ascii="Arial" w:hAnsi="Arial" w:cs="Arial"/>
          <w:b/>
          <w:sz w:val="22"/>
          <w:szCs w:val="22"/>
          <w:u w:val="single"/>
        </w:rPr>
        <w:t xml:space="preserve">Odpowiedź: </w:t>
      </w:r>
    </w:p>
    <w:p w:rsid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Zamontowano kamerę termowizyjną.</w:t>
      </w:r>
    </w:p>
    <w:p w:rsidR="00C60CB8" w:rsidRPr="00C60CB8" w:rsidRDefault="00C60CB8" w:rsidP="00C60CB8">
      <w:pPr>
        <w:spacing w:line="276" w:lineRule="auto"/>
        <w:contextualSpacing/>
        <w:jc w:val="both"/>
        <w:rPr>
          <w:rFonts w:ascii="Arial" w:hAnsi="Arial" w:cs="Arial"/>
          <w:sz w:val="22"/>
          <w:szCs w:val="22"/>
        </w:rPr>
      </w:pPr>
    </w:p>
    <w:p w:rsidR="00C60CB8" w:rsidRP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Pytanie nr</w:t>
      </w:r>
      <w:r>
        <w:rPr>
          <w:rFonts w:ascii="Arial" w:eastAsia="Calibri" w:hAnsi="Arial" w:cs="Arial"/>
          <w:b/>
          <w:kern w:val="3"/>
          <w:sz w:val="22"/>
          <w:szCs w:val="22"/>
          <w:u w:val="single"/>
          <w:lang w:eastAsia="en-US" w:bidi="hi-IN"/>
        </w:rPr>
        <w:t xml:space="preserve"> 15</w:t>
      </w:r>
    </w:p>
    <w:p w:rsidR="00C60CB8" w:rsidRPr="00C60CB8" w:rsidRDefault="00C60CB8" w:rsidP="00C60CB8">
      <w:pPr>
        <w:spacing w:after="200" w:line="276" w:lineRule="auto"/>
        <w:contextualSpacing/>
        <w:jc w:val="both"/>
        <w:rPr>
          <w:rFonts w:ascii="Arial" w:hAnsi="Arial" w:cs="Arial"/>
          <w:sz w:val="22"/>
          <w:szCs w:val="22"/>
        </w:rPr>
      </w:pPr>
      <w:r w:rsidRPr="00C60CB8">
        <w:rPr>
          <w:rFonts w:ascii="Arial" w:hAnsi="Arial" w:cs="Arial"/>
          <w:sz w:val="22"/>
          <w:szCs w:val="22"/>
        </w:rPr>
        <w:t>Czy wyrażają Państwo zgodę na przeprowadzenie lustracji w zakładzie przez inżyniera oceny ryzyka pożarowego w proponowanych terminach 12 lipca lub 17 lipca 2017 r.?</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contextualSpacing/>
        <w:jc w:val="both"/>
        <w:rPr>
          <w:rFonts w:ascii="Arial" w:hAnsi="Arial" w:cs="Arial"/>
          <w:sz w:val="22"/>
          <w:szCs w:val="22"/>
        </w:rPr>
      </w:pPr>
      <w:r w:rsidRPr="00C60CB8">
        <w:rPr>
          <w:rFonts w:ascii="Arial" w:hAnsi="Arial" w:cs="Arial"/>
          <w:sz w:val="22"/>
          <w:szCs w:val="22"/>
        </w:rPr>
        <w:t>Zamawiający wyraża zgodę na przeprowadzenie lustracji w zakładzie, zgodnie z Państwa oczekiwaniami 12 lipca w godzinach 7:00-15:00.</w:t>
      </w:r>
    </w:p>
    <w:p w:rsidR="00C60CB8" w:rsidRPr="00C60CB8" w:rsidRDefault="00C60CB8" w:rsidP="00C60CB8">
      <w:pPr>
        <w:spacing w:line="276" w:lineRule="auto"/>
        <w:contextualSpacing/>
        <w:jc w:val="both"/>
        <w:rPr>
          <w:rFonts w:ascii="Arial" w:hAnsi="Arial" w:cs="Arial"/>
          <w:sz w:val="22"/>
          <w:szCs w:val="22"/>
        </w:rPr>
      </w:pPr>
    </w:p>
    <w:p w:rsidR="00C60CB8" w:rsidRDefault="00C60CB8" w:rsidP="00C60CB8">
      <w:pPr>
        <w:spacing w:line="276" w:lineRule="auto"/>
        <w:contextualSpacing/>
        <w:jc w:val="both"/>
        <w:rPr>
          <w:rFonts w:ascii="Arial" w:hAnsi="Arial" w:cs="Arial"/>
          <w:b/>
          <w:sz w:val="22"/>
          <w:szCs w:val="22"/>
        </w:rPr>
      </w:pPr>
      <w:r w:rsidRPr="00C60CB8">
        <w:rPr>
          <w:rFonts w:ascii="Arial" w:eastAsia="Calibri" w:hAnsi="Arial" w:cs="Arial"/>
          <w:b/>
          <w:kern w:val="3"/>
          <w:sz w:val="22"/>
          <w:szCs w:val="22"/>
          <w:u w:val="single"/>
          <w:lang w:eastAsia="en-US" w:bidi="hi-IN"/>
        </w:rPr>
        <w:t>Pytanie nr</w:t>
      </w:r>
      <w:r>
        <w:rPr>
          <w:rFonts w:ascii="Arial" w:eastAsia="Calibri" w:hAnsi="Arial" w:cs="Arial"/>
          <w:b/>
          <w:kern w:val="3"/>
          <w:sz w:val="22"/>
          <w:szCs w:val="22"/>
          <w:u w:val="single"/>
          <w:lang w:eastAsia="en-US" w:bidi="hi-IN"/>
        </w:rPr>
        <w:t xml:space="preserve"> </w:t>
      </w:r>
      <w:r w:rsidRPr="00C60CB8">
        <w:rPr>
          <w:rFonts w:ascii="Arial" w:hAnsi="Arial" w:cs="Arial"/>
          <w:b/>
          <w:sz w:val="22"/>
          <w:szCs w:val="22"/>
          <w:u w:val="single"/>
        </w:rPr>
        <w:t>16</w:t>
      </w:r>
    </w:p>
    <w:p w:rsidR="00C60CB8" w:rsidRPr="00C60CB8" w:rsidRDefault="00C60CB8" w:rsidP="00C60CB8">
      <w:pPr>
        <w:spacing w:line="276" w:lineRule="auto"/>
        <w:contextualSpacing/>
        <w:jc w:val="both"/>
        <w:rPr>
          <w:rFonts w:ascii="Arial" w:hAnsi="Arial" w:cs="Arial"/>
          <w:b/>
          <w:sz w:val="22"/>
          <w:szCs w:val="22"/>
        </w:rPr>
      </w:pPr>
      <w:r w:rsidRPr="00C60CB8">
        <w:rPr>
          <w:rFonts w:ascii="Arial" w:hAnsi="Arial" w:cs="Arial"/>
          <w:sz w:val="22"/>
          <w:szCs w:val="22"/>
        </w:rPr>
        <w:t>Proszę o przesunięcie terminu składania ofert na dzień 31 lipca 2017 r.</w:t>
      </w:r>
    </w:p>
    <w:p w:rsidR="00C60CB8" w:rsidRPr="00C60CB8" w:rsidRDefault="00C60CB8" w:rsidP="00C60CB8">
      <w:pPr>
        <w:spacing w:line="276" w:lineRule="auto"/>
        <w:contextualSpacing/>
        <w:jc w:val="both"/>
        <w:rPr>
          <w:rFonts w:ascii="Arial" w:eastAsia="Calibri" w:hAnsi="Arial" w:cs="Arial"/>
          <w:b/>
          <w:kern w:val="3"/>
          <w:sz w:val="22"/>
          <w:szCs w:val="22"/>
          <w:u w:val="single"/>
          <w:lang w:eastAsia="en-US" w:bidi="hi-IN"/>
        </w:rPr>
      </w:pPr>
      <w:r w:rsidRPr="00C60CB8">
        <w:rPr>
          <w:rFonts w:ascii="Arial" w:eastAsia="Calibri" w:hAnsi="Arial" w:cs="Arial"/>
          <w:b/>
          <w:kern w:val="3"/>
          <w:sz w:val="22"/>
          <w:szCs w:val="22"/>
          <w:u w:val="single"/>
          <w:lang w:eastAsia="en-US" w:bidi="hi-IN"/>
        </w:rPr>
        <w:t xml:space="preserve">Odpowiedź: </w:t>
      </w:r>
    </w:p>
    <w:p w:rsidR="00C60CB8" w:rsidRPr="00C60CB8" w:rsidRDefault="00C60CB8" w:rsidP="00C60CB8">
      <w:pPr>
        <w:spacing w:line="276" w:lineRule="auto"/>
        <w:jc w:val="both"/>
        <w:rPr>
          <w:rFonts w:ascii="Arial" w:hAnsi="Arial" w:cs="Arial"/>
          <w:sz w:val="22"/>
          <w:szCs w:val="22"/>
        </w:rPr>
      </w:pPr>
      <w:r w:rsidRPr="00C60CB8">
        <w:rPr>
          <w:rFonts w:ascii="Arial" w:hAnsi="Arial" w:cs="Arial"/>
          <w:sz w:val="22"/>
          <w:szCs w:val="22"/>
        </w:rPr>
        <w:t xml:space="preserve">Zamawiający nie wyraża zgody na zmianę  </w:t>
      </w:r>
      <w:r w:rsidR="002909E6">
        <w:rPr>
          <w:rFonts w:ascii="Arial" w:hAnsi="Arial" w:cs="Arial"/>
          <w:sz w:val="22"/>
          <w:szCs w:val="22"/>
        </w:rPr>
        <w:t>terminu składania ofert na dzień 31.07.2017r.  Termin składnia ofert został przesunięty do 21.07.2017r. do godz. 10:15</w:t>
      </w:r>
      <w:r w:rsidRPr="00C60CB8">
        <w:rPr>
          <w:rFonts w:ascii="Arial" w:hAnsi="Arial" w:cs="Arial"/>
          <w:sz w:val="22"/>
          <w:szCs w:val="22"/>
        </w:rPr>
        <w:t>.</w:t>
      </w:r>
    </w:p>
    <w:p w:rsidR="00E24664" w:rsidRPr="00C60CB8" w:rsidRDefault="00E24664" w:rsidP="00E24664">
      <w:pPr>
        <w:rPr>
          <w:rFonts w:ascii="Arial" w:hAnsi="Arial" w:cs="Arial"/>
          <w:sz w:val="22"/>
          <w:szCs w:val="22"/>
        </w:rPr>
      </w:pPr>
    </w:p>
    <w:p w:rsidR="00027167" w:rsidRPr="00C60CB8" w:rsidRDefault="00027167" w:rsidP="00E24664">
      <w:pPr>
        <w:rPr>
          <w:rFonts w:ascii="Arial" w:hAnsi="Arial" w:cs="Arial"/>
          <w:sz w:val="22"/>
          <w:szCs w:val="22"/>
        </w:rPr>
      </w:pPr>
    </w:p>
    <w:p w:rsidR="00027167" w:rsidRPr="00C60CB8" w:rsidRDefault="00027167" w:rsidP="00E24664">
      <w:pPr>
        <w:rPr>
          <w:rFonts w:ascii="Arial" w:hAnsi="Arial" w:cs="Arial"/>
          <w:sz w:val="22"/>
          <w:szCs w:val="22"/>
        </w:rPr>
      </w:pPr>
    </w:p>
    <w:p w:rsidR="00027167" w:rsidRPr="00C60CB8" w:rsidRDefault="00027167" w:rsidP="00E24664">
      <w:pPr>
        <w:rPr>
          <w:rFonts w:ascii="Arial" w:hAnsi="Arial" w:cs="Arial"/>
          <w:sz w:val="22"/>
          <w:szCs w:val="22"/>
        </w:rPr>
      </w:pPr>
    </w:p>
    <w:p w:rsidR="00E24664" w:rsidRPr="00C60CB8" w:rsidRDefault="00E24664" w:rsidP="00E24664">
      <w:pPr>
        <w:rPr>
          <w:rFonts w:ascii="Arial" w:hAnsi="Arial" w:cs="Arial"/>
          <w:sz w:val="22"/>
          <w:szCs w:val="22"/>
        </w:rPr>
      </w:pPr>
    </w:p>
    <w:p w:rsidR="00E24664" w:rsidRPr="00C60CB8" w:rsidRDefault="00E24664" w:rsidP="00E24664">
      <w:pPr>
        <w:widowControl w:val="0"/>
        <w:autoSpaceDE w:val="0"/>
        <w:autoSpaceDN w:val="0"/>
        <w:adjustRightInd w:val="0"/>
        <w:spacing w:line="276" w:lineRule="auto"/>
        <w:jc w:val="right"/>
        <w:rPr>
          <w:rFonts w:ascii="Arial" w:hAnsi="Arial" w:cs="Arial"/>
          <w:b/>
          <w:sz w:val="22"/>
          <w:szCs w:val="22"/>
        </w:rPr>
      </w:pPr>
      <w:r w:rsidRPr="00C60CB8">
        <w:rPr>
          <w:rFonts w:ascii="Arial" w:hAnsi="Arial" w:cs="Arial"/>
          <w:sz w:val="22"/>
          <w:szCs w:val="22"/>
        </w:rPr>
        <w:tab/>
      </w:r>
      <w:r w:rsidRPr="00C60CB8">
        <w:rPr>
          <w:rFonts w:ascii="Arial" w:hAnsi="Arial" w:cs="Arial"/>
          <w:b/>
          <w:sz w:val="22"/>
          <w:szCs w:val="22"/>
        </w:rPr>
        <w:t>Kierownik Zamawiającego</w:t>
      </w:r>
    </w:p>
    <w:p w:rsidR="00E24664" w:rsidRPr="00C60CB8" w:rsidRDefault="00E24664" w:rsidP="00E24664">
      <w:pPr>
        <w:shd w:val="clear" w:color="auto" w:fill="FFFFFF"/>
        <w:spacing w:line="276" w:lineRule="auto"/>
        <w:jc w:val="right"/>
        <w:rPr>
          <w:rFonts w:ascii="Arial" w:hAnsi="Arial" w:cs="Arial"/>
          <w:sz w:val="22"/>
          <w:szCs w:val="22"/>
        </w:rPr>
      </w:pPr>
      <w:r w:rsidRPr="00C60CB8">
        <w:rPr>
          <w:rFonts w:ascii="Arial" w:hAnsi="Arial" w:cs="Arial"/>
          <w:sz w:val="22"/>
          <w:szCs w:val="22"/>
        </w:rPr>
        <w:t xml:space="preserve">Waldemar Kordziński - Prezes Zarządu </w:t>
      </w:r>
    </w:p>
    <w:p w:rsidR="00E24664" w:rsidRPr="00C60CB8" w:rsidRDefault="00E24664" w:rsidP="00E24664">
      <w:pPr>
        <w:shd w:val="clear" w:color="auto" w:fill="FFFFFF"/>
        <w:spacing w:line="276" w:lineRule="auto"/>
        <w:jc w:val="right"/>
        <w:rPr>
          <w:rFonts w:ascii="Arial" w:hAnsi="Arial" w:cs="Arial"/>
          <w:sz w:val="22"/>
          <w:szCs w:val="22"/>
        </w:rPr>
      </w:pPr>
      <w:r w:rsidRPr="00C60CB8">
        <w:rPr>
          <w:rFonts w:ascii="Arial" w:hAnsi="Arial" w:cs="Arial"/>
          <w:sz w:val="22"/>
          <w:szCs w:val="22"/>
        </w:rPr>
        <w:t xml:space="preserve">Zbigniew Banaszkiewicz - Wiceprezes Zarządu </w:t>
      </w:r>
    </w:p>
    <w:p w:rsidR="00812BFC" w:rsidRPr="00C60CB8" w:rsidRDefault="00812BFC" w:rsidP="00E24664">
      <w:pPr>
        <w:tabs>
          <w:tab w:val="left" w:pos="6330"/>
        </w:tabs>
        <w:rPr>
          <w:rFonts w:ascii="Arial" w:hAnsi="Arial" w:cs="Arial"/>
          <w:sz w:val="22"/>
          <w:szCs w:val="22"/>
        </w:rPr>
      </w:pPr>
    </w:p>
    <w:sectPr w:rsidR="00812BFC" w:rsidRPr="00C60CB8" w:rsidSect="00812B33">
      <w:footerReference w:type="default" r:id="rId7"/>
      <w:pgSz w:w="11906" w:h="16838"/>
      <w:pgMar w:top="1134" w:right="1418"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4E" w:rsidRDefault="003D674E" w:rsidP="003D674E">
      <w:r>
        <w:separator/>
      </w:r>
    </w:p>
  </w:endnote>
  <w:endnote w:type="continuationSeparator" w:id="0">
    <w:p w:rsidR="003D674E" w:rsidRDefault="003D674E" w:rsidP="003D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14270"/>
      <w:docPartObj>
        <w:docPartGallery w:val="Page Numbers (Bottom of Page)"/>
        <w:docPartUnique/>
      </w:docPartObj>
    </w:sdtPr>
    <w:sdtContent>
      <w:p w:rsidR="00812B33" w:rsidRDefault="00812B33">
        <w:pPr>
          <w:pStyle w:val="Stopka"/>
          <w:jc w:val="right"/>
        </w:pPr>
        <w:r>
          <w:fldChar w:fldCharType="begin"/>
        </w:r>
        <w:r>
          <w:instrText>PAGE   \* MERGEFORMAT</w:instrText>
        </w:r>
        <w:r>
          <w:fldChar w:fldCharType="separate"/>
        </w:r>
        <w:r w:rsidR="00FB2AD2">
          <w:rPr>
            <w:noProof/>
          </w:rPr>
          <w:t>4</w:t>
        </w:r>
        <w:r>
          <w:fldChar w:fldCharType="end"/>
        </w:r>
      </w:p>
    </w:sdtContent>
  </w:sdt>
  <w:p w:rsidR="00812B33" w:rsidRPr="00812B33" w:rsidRDefault="00812B33" w:rsidP="00812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4E" w:rsidRDefault="003D674E" w:rsidP="003D674E">
      <w:r>
        <w:separator/>
      </w:r>
    </w:p>
  </w:footnote>
  <w:footnote w:type="continuationSeparator" w:id="0">
    <w:p w:rsidR="003D674E" w:rsidRDefault="003D674E" w:rsidP="003D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00E4"/>
    <w:multiLevelType w:val="multilevel"/>
    <w:tmpl w:val="F06868A2"/>
    <w:lvl w:ilvl="0">
      <w:start w:val="1"/>
      <w:numFmt w:val="decimal"/>
      <w:lvlText w:val="%1."/>
      <w:lvlJc w:val="left"/>
      <w:pPr>
        <w:ind w:left="360" w:hanging="360"/>
      </w:pPr>
      <w:rPr>
        <w:rFonts w:ascii="Verdana" w:hAnsi="Verdana" w:cs="Arial" w:hint="default"/>
        <w:b w:val="0"/>
        <w:sz w:val="20"/>
        <w:szCs w:val="20"/>
      </w:rPr>
    </w:lvl>
    <w:lvl w:ilvl="1">
      <w:start w:val="1"/>
      <w:numFmt w:val="decimal"/>
      <w:isLgl/>
      <w:lvlText w:val="%1.%2."/>
      <w:lvlJc w:val="left"/>
      <w:pPr>
        <w:ind w:left="720" w:hanging="720"/>
      </w:pPr>
      <w:rPr>
        <w:rFonts w:ascii="Verdana" w:hAnsi="Verdana" w:cs="Arial" w:hint="default"/>
        <w:b w:val="0"/>
        <w:strike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1" w15:restartNumberingAfterBreak="0">
    <w:nsid w:val="2B69125E"/>
    <w:multiLevelType w:val="multilevel"/>
    <w:tmpl w:val="A5C6231C"/>
    <w:lvl w:ilvl="0">
      <w:start w:val="5"/>
      <w:numFmt w:val="decimal"/>
      <w:lvlText w:val="%1."/>
      <w:lvlJc w:val="left"/>
      <w:pPr>
        <w:ind w:left="420" w:hanging="420"/>
      </w:pPr>
      <w:rPr>
        <w:rFonts w:hint="default"/>
        <w:b/>
      </w:rPr>
    </w:lvl>
    <w:lvl w:ilvl="1">
      <w:start w:val="2"/>
      <w:numFmt w:val="decimal"/>
      <w:lvlText w:val="%1.%2."/>
      <w:lvlJc w:val="left"/>
      <w:pPr>
        <w:ind w:left="1049" w:hanging="72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2067" w:hanging="1080"/>
      </w:pPr>
      <w:rPr>
        <w:rFonts w:hint="default"/>
        <w:b/>
      </w:rPr>
    </w:lvl>
    <w:lvl w:ilvl="4">
      <w:start w:val="1"/>
      <w:numFmt w:val="decimal"/>
      <w:lvlText w:val="%1.%2.%3.%4.%5."/>
      <w:lvlJc w:val="left"/>
      <w:pPr>
        <w:ind w:left="2756" w:hanging="1440"/>
      </w:pPr>
      <w:rPr>
        <w:rFonts w:hint="default"/>
        <w:b/>
      </w:rPr>
    </w:lvl>
    <w:lvl w:ilvl="5">
      <w:start w:val="1"/>
      <w:numFmt w:val="decimal"/>
      <w:lvlText w:val="%1.%2.%3.%4.%5.%6."/>
      <w:lvlJc w:val="left"/>
      <w:pPr>
        <w:ind w:left="3085" w:hanging="1440"/>
      </w:pPr>
      <w:rPr>
        <w:rFonts w:hint="default"/>
        <w:b/>
      </w:rPr>
    </w:lvl>
    <w:lvl w:ilvl="6">
      <w:start w:val="1"/>
      <w:numFmt w:val="decimal"/>
      <w:lvlText w:val="%1.%2.%3.%4.%5.%6.%7."/>
      <w:lvlJc w:val="left"/>
      <w:pPr>
        <w:ind w:left="3774" w:hanging="1800"/>
      </w:pPr>
      <w:rPr>
        <w:rFonts w:hint="default"/>
        <w:b/>
      </w:rPr>
    </w:lvl>
    <w:lvl w:ilvl="7">
      <w:start w:val="1"/>
      <w:numFmt w:val="decimal"/>
      <w:lvlText w:val="%1.%2.%3.%4.%5.%6.%7.%8."/>
      <w:lvlJc w:val="left"/>
      <w:pPr>
        <w:ind w:left="4463" w:hanging="2160"/>
      </w:pPr>
      <w:rPr>
        <w:rFonts w:hint="default"/>
        <w:b/>
      </w:rPr>
    </w:lvl>
    <w:lvl w:ilvl="8">
      <w:start w:val="1"/>
      <w:numFmt w:val="decimal"/>
      <w:lvlText w:val="%1.%2.%3.%4.%5.%6.%7.%8.%9."/>
      <w:lvlJc w:val="left"/>
      <w:pPr>
        <w:ind w:left="4792" w:hanging="2160"/>
      </w:pPr>
      <w:rPr>
        <w:rFonts w:hint="default"/>
        <w:b/>
      </w:rPr>
    </w:lvl>
  </w:abstractNum>
  <w:abstractNum w:abstractNumId="2" w15:restartNumberingAfterBreak="0">
    <w:nsid w:val="40664FA1"/>
    <w:multiLevelType w:val="hybridMultilevel"/>
    <w:tmpl w:val="FAE4A846"/>
    <w:lvl w:ilvl="0" w:tplc="F508F90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47D92346"/>
    <w:multiLevelType w:val="multilevel"/>
    <w:tmpl w:val="BE0EB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8E360D"/>
    <w:multiLevelType w:val="hybridMultilevel"/>
    <w:tmpl w:val="81B4435A"/>
    <w:lvl w:ilvl="0" w:tplc="061CAA0A">
      <w:start w:val="1"/>
      <w:numFmt w:val="decimal"/>
      <w:lvlText w:val="%1)"/>
      <w:lvlJc w:val="left"/>
      <w:pPr>
        <w:ind w:left="6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C036DE"/>
    <w:multiLevelType w:val="multilevel"/>
    <w:tmpl w:val="62D4D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07768"/>
    <w:multiLevelType w:val="hybridMultilevel"/>
    <w:tmpl w:val="58D43C7C"/>
    <w:lvl w:ilvl="0" w:tplc="12361F0A">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C9A7D62"/>
    <w:multiLevelType w:val="hybridMultilevel"/>
    <w:tmpl w:val="6CD48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FC"/>
    <w:rsid w:val="00027167"/>
    <w:rsid w:val="0005097F"/>
    <w:rsid w:val="00076F5E"/>
    <w:rsid w:val="000B3AD8"/>
    <w:rsid w:val="00170111"/>
    <w:rsid w:val="001A5679"/>
    <w:rsid w:val="002909E6"/>
    <w:rsid w:val="003D674E"/>
    <w:rsid w:val="003E4CEA"/>
    <w:rsid w:val="004C7344"/>
    <w:rsid w:val="005254AC"/>
    <w:rsid w:val="005A427B"/>
    <w:rsid w:val="005C4031"/>
    <w:rsid w:val="00611236"/>
    <w:rsid w:val="006543C1"/>
    <w:rsid w:val="006D4282"/>
    <w:rsid w:val="007A2FEF"/>
    <w:rsid w:val="007E0EB9"/>
    <w:rsid w:val="008126C8"/>
    <w:rsid w:val="00812B33"/>
    <w:rsid w:val="00812BFC"/>
    <w:rsid w:val="008D1C6C"/>
    <w:rsid w:val="00910FF6"/>
    <w:rsid w:val="00937D6D"/>
    <w:rsid w:val="009E0603"/>
    <w:rsid w:val="00A440FB"/>
    <w:rsid w:val="00AA6705"/>
    <w:rsid w:val="00AE7EA9"/>
    <w:rsid w:val="00B81974"/>
    <w:rsid w:val="00C60CB8"/>
    <w:rsid w:val="00C96B37"/>
    <w:rsid w:val="00DA29C7"/>
    <w:rsid w:val="00E24664"/>
    <w:rsid w:val="00EA7548"/>
    <w:rsid w:val="00F56232"/>
    <w:rsid w:val="00F900AE"/>
    <w:rsid w:val="00F959FF"/>
    <w:rsid w:val="00FB2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EBC4A"/>
  <w15:docId w15:val="{6CB77696-386F-4616-81B3-F8F35211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6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12BFC"/>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812BFC"/>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12BFC"/>
    <w:pPr>
      <w:ind w:left="720"/>
      <w:contextualSpacing/>
    </w:pPr>
  </w:style>
  <w:style w:type="paragraph" w:customStyle="1" w:styleId="Default">
    <w:name w:val="Default"/>
    <w:rsid w:val="00812BF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wciety">
    <w:name w:val="a) wciety"/>
    <w:basedOn w:val="Normalny"/>
    <w:rsid w:val="00AA6705"/>
    <w:pPr>
      <w:suppressAutoHyphens/>
      <w:snapToGrid w:val="0"/>
      <w:spacing w:line="258" w:lineRule="atLeast"/>
      <w:ind w:left="567" w:hanging="238"/>
      <w:jc w:val="both"/>
    </w:pPr>
    <w:rPr>
      <w:rFonts w:ascii="FrankfurtGothic" w:hAnsi="FrankfurtGothic"/>
      <w:color w:val="000000"/>
      <w:kern w:val="1"/>
      <w:sz w:val="19"/>
      <w:szCs w:val="20"/>
      <w:lang w:eastAsia="ar-SA"/>
    </w:rPr>
  </w:style>
  <w:style w:type="paragraph" w:styleId="Tekstpodstawowywcity">
    <w:name w:val="Body Text Indent"/>
    <w:basedOn w:val="Normalny"/>
    <w:link w:val="TekstpodstawowywcityZnak"/>
    <w:uiPriority w:val="99"/>
    <w:unhideWhenUsed/>
    <w:rsid w:val="008126C8"/>
    <w:pPr>
      <w:suppressAutoHyphens/>
      <w:ind w:firstLine="708"/>
      <w:jc w:val="both"/>
    </w:pPr>
    <w:rPr>
      <w:rFonts w:ascii="Verdana" w:hAnsi="Verdana"/>
      <w:sz w:val="20"/>
      <w:szCs w:val="20"/>
      <w:lang w:eastAsia="ar-SA"/>
    </w:rPr>
  </w:style>
  <w:style w:type="character" w:customStyle="1" w:styleId="TekstpodstawowywcityZnak">
    <w:name w:val="Tekst podstawowy wcięty Znak"/>
    <w:basedOn w:val="Domylnaczcionkaakapitu"/>
    <w:link w:val="Tekstpodstawowywcity"/>
    <w:uiPriority w:val="99"/>
    <w:rsid w:val="008126C8"/>
    <w:rPr>
      <w:rFonts w:ascii="Verdana" w:eastAsia="Times New Roman" w:hAnsi="Verdana" w:cs="Times New Roman"/>
      <w:sz w:val="20"/>
      <w:szCs w:val="20"/>
      <w:lang w:eastAsia="ar-SA"/>
    </w:rPr>
  </w:style>
  <w:style w:type="paragraph" w:styleId="Tekstkomentarza">
    <w:name w:val="annotation text"/>
    <w:basedOn w:val="Normalny"/>
    <w:link w:val="TekstkomentarzaZnak"/>
    <w:uiPriority w:val="99"/>
    <w:semiHidden/>
    <w:unhideWhenUsed/>
    <w:rsid w:val="006543C1"/>
    <w:rPr>
      <w:sz w:val="20"/>
      <w:szCs w:val="20"/>
    </w:rPr>
  </w:style>
  <w:style w:type="character" w:customStyle="1" w:styleId="TekstkomentarzaZnak">
    <w:name w:val="Tekst komentarza Znak"/>
    <w:basedOn w:val="Domylnaczcionkaakapitu"/>
    <w:link w:val="Tekstkomentarza"/>
    <w:uiPriority w:val="99"/>
    <w:semiHidden/>
    <w:rsid w:val="006543C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543C1"/>
    <w:rPr>
      <w:sz w:val="16"/>
      <w:szCs w:val="16"/>
    </w:rPr>
  </w:style>
  <w:style w:type="paragraph" w:styleId="Tekstdymka">
    <w:name w:val="Balloon Text"/>
    <w:basedOn w:val="Normalny"/>
    <w:link w:val="TekstdymkaZnak"/>
    <w:uiPriority w:val="99"/>
    <w:semiHidden/>
    <w:unhideWhenUsed/>
    <w:rsid w:val="006543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3C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D674E"/>
    <w:pPr>
      <w:tabs>
        <w:tab w:val="center" w:pos="4536"/>
        <w:tab w:val="right" w:pos="9072"/>
      </w:tabs>
    </w:pPr>
  </w:style>
  <w:style w:type="character" w:customStyle="1" w:styleId="NagwekZnak">
    <w:name w:val="Nagłówek Znak"/>
    <w:basedOn w:val="Domylnaczcionkaakapitu"/>
    <w:link w:val="Nagwek"/>
    <w:uiPriority w:val="99"/>
    <w:rsid w:val="003D674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674E"/>
    <w:pPr>
      <w:tabs>
        <w:tab w:val="center" w:pos="4536"/>
        <w:tab w:val="right" w:pos="9072"/>
      </w:tabs>
    </w:pPr>
  </w:style>
  <w:style w:type="character" w:customStyle="1" w:styleId="StopkaZnak">
    <w:name w:val="Stopka Znak"/>
    <w:basedOn w:val="Domylnaczcionkaakapitu"/>
    <w:link w:val="Stopka"/>
    <w:uiPriority w:val="99"/>
    <w:rsid w:val="003D674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683">
      <w:bodyDiv w:val="1"/>
      <w:marLeft w:val="0"/>
      <w:marRight w:val="0"/>
      <w:marTop w:val="0"/>
      <w:marBottom w:val="0"/>
      <w:divBdr>
        <w:top w:val="none" w:sz="0" w:space="0" w:color="auto"/>
        <w:left w:val="none" w:sz="0" w:space="0" w:color="auto"/>
        <w:bottom w:val="none" w:sz="0" w:space="0" w:color="auto"/>
        <w:right w:val="none" w:sz="0" w:space="0" w:color="auto"/>
      </w:divBdr>
    </w:div>
    <w:div w:id="280579911">
      <w:bodyDiv w:val="1"/>
      <w:marLeft w:val="0"/>
      <w:marRight w:val="0"/>
      <w:marTop w:val="0"/>
      <w:marBottom w:val="0"/>
      <w:divBdr>
        <w:top w:val="none" w:sz="0" w:space="0" w:color="auto"/>
        <w:left w:val="none" w:sz="0" w:space="0" w:color="auto"/>
        <w:bottom w:val="none" w:sz="0" w:space="0" w:color="auto"/>
        <w:right w:val="none" w:sz="0" w:space="0" w:color="auto"/>
      </w:divBdr>
    </w:div>
    <w:div w:id="398752426">
      <w:bodyDiv w:val="1"/>
      <w:marLeft w:val="0"/>
      <w:marRight w:val="0"/>
      <w:marTop w:val="0"/>
      <w:marBottom w:val="0"/>
      <w:divBdr>
        <w:top w:val="none" w:sz="0" w:space="0" w:color="auto"/>
        <w:left w:val="none" w:sz="0" w:space="0" w:color="auto"/>
        <w:bottom w:val="none" w:sz="0" w:space="0" w:color="auto"/>
        <w:right w:val="none" w:sz="0" w:space="0" w:color="auto"/>
      </w:divBdr>
    </w:div>
    <w:div w:id="426535776">
      <w:bodyDiv w:val="1"/>
      <w:marLeft w:val="0"/>
      <w:marRight w:val="0"/>
      <w:marTop w:val="0"/>
      <w:marBottom w:val="0"/>
      <w:divBdr>
        <w:top w:val="none" w:sz="0" w:space="0" w:color="auto"/>
        <w:left w:val="none" w:sz="0" w:space="0" w:color="auto"/>
        <w:bottom w:val="none" w:sz="0" w:space="0" w:color="auto"/>
        <w:right w:val="none" w:sz="0" w:space="0" w:color="auto"/>
      </w:divBdr>
    </w:div>
    <w:div w:id="538854638">
      <w:bodyDiv w:val="1"/>
      <w:marLeft w:val="0"/>
      <w:marRight w:val="0"/>
      <w:marTop w:val="0"/>
      <w:marBottom w:val="0"/>
      <w:divBdr>
        <w:top w:val="none" w:sz="0" w:space="0" w:color="auto"/>
        <w:left w:val="none" w:sz="0" w:space="0" w:color="auto"/>
        <w:bottom w:val="none" w:sz="0" w:space="0" w:color="auto"/>
        <w:right w:val="none" w:sz="0" w:space="0" w:color="auto"/>
      </w:divBdr>
    </w:div>
    <w:div w:id="778262724">
      <w:bodyDiv w:val="1"/>
      <w:marLeft w:val="0"/>
      <w:marRight w:val="0"/>
      <w:marTop w:val="0"/>
      <w:marBottom w:val="0"/>
      <w:divBdr>
        <w:top w:val="none" w:sz="0" w:space="0" w:color="auto"/>
        <w:left w:val="none" w:sz="0" w:space="0" w:color="auto"/>
        <w:bottom w:val="none" w:sz="0" w:space="0" w:color="auto"/>
        <w:right w:val="none" w:sz="0" w:space="0" w:color="auto"/>
      </w:divBdr>
    </w:div>
    <w:div w:id="1407611020">
      <w:bodyDiv w:val="1"/>
      <w:marLeft w:val="0"/>
      <w:marRight w:val="0"/>
      <w:marTop w:val="0"/>
      <w:marBottom w:val="0"/>
      <w:divBdr>
        <w:top w:val="none" w:sz="0" w:space="0" w:color="auto"/>
        <w:left w:val="none" w:sz="0" w:space="0" w:color="auto"/>
        <w:bottom w:val="none" w:sz="0" w:space="0" w:color="auto"/>
        <w:right w:val="none" w:sz="0" w:space="0" w:color="auto"/>
      </w:divBdr>
    </w:div>
    <w:div w:id="1534882072">
      <w:bodyDiv w:val="1"/>
      <w:marLeft w:val="0"/>
      <w:marRight w:val="0"/>
      <w:marTop w:val="0"/>
      <w:marBottom w:val="0"/>
      <w:divBdr>
        <w:top w:val="none" w:sz="0" w:space="0" w:color="auto"/>
        <w:left w:val="none" w:sz="0" w:space="0" w:color="auto"/>
        <w:bottom w:val="none" w:sz="0" w:space="0" w:color="auto"/>
        <w:right w:val="none" w:sz="0" w:space="0" w:color="auto"/>
      </w:divBdr>
    </w:div>
    <w:div w:id="1566598034">
      <w:bodyDiv w:val="1"/>
      <w:marLeft w:val="0"/>
      <w:marRight w:val="0"/>
      <w:marTop w:val="0"/>
      <w:marBottom w:val="0"/>
      <w:divBdr>
        <w:top w:val="none" w:sz="0" w:space="0" w:color="auto"/>
        <w:left w:val="none" w:sz="0" w:space="0" w:color="auto"/>
        <w:bottom w:val="none" w:sz="0" w:space="0" w:color="auto"/>
        <w:right w:val="none" w:sz="0" w:space="0" w:color="auto"/>
      </w:divBdr>
    </w:div>
    <w:div w:id="17085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1238</Words>
  <Characters>7429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Faryna</cp:lastModifiedBy>
  <cp:revision>8</cp:revision>
  <cp:lastPrinted>2017-07-10T08:48:00Z</cp:lastPrinted>
  <dcterms:created xsi:type="dcterms:W3CDTF">2017-07-10T07:36:00Z</dcterms:created>
  <dcterms:modified xsi:type="dcterms:W3CDTF">2017-07-10T08:52:00Z</dcterms:modified>
</cp:coreProperties>
</file>