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4" w:rsidRDefault="00C25494" w:rsidP="00C25494">
      <w:pPr>
        <w:widowControl w:val="0"/>
        <w:ind w:left="1560" w:hanging="156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Znak 1</w:t>
      </w:r>
      <w:r>
        <w:rPr>
          <w:rFonts w:ascii="Times New Roman" w:eastAsia="Calibri" w:hAnsi="Times New Roman" w:cs="Times New Roman"/>
          <w:b/>
          <w:bCs/>
        </w:rPr>
        <w:t>7</w:t>
      </w:r>
      <w:r>
        <w:rPr>
          <w:rFonts w:ascii="Times New Roman" w:eastAsia="Calibri" w:hAnsi="Times New Roman" w:cs="Times New Roman"/>
          <w:b/>
          <w:bCs/>
        </w:rPr>
        <w:t>/2017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</w:p>
    <w:p w:rsidR="00C25494" w:rsidRDefault="00C25494" w:rsidP="00C25494">
      <w:pPr>
        <w:widowControl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Radom: Kompleksowe ubezpieczenie mienia i odpowiedzialności cywilnej Przedsiębiorstwa </w:t>
      </w:r>
      <w:proofErr w:type="spellStart"/>
      <w:r>
        <w:rPr>
          <w:rFonts w:ascii="Times New Roman" w:eastAsia="Calibri" w:hAnsi="Times New Roman" w:cs="Times New Roman"/>
          <w:b/>
          <w:bCs/>
          <w:lang w:eastAsia="pl-PL"/>
        </w:rPr>
        <w:t>Produkcyjno</w:t>
      </w:r>
      <w:proofErr w:type="spellEnd"/>
      <w:r>
        <w:rPr>
          <w:rFonts w:ascii="Times New Roman" w:eastAsia="Calibri" w:hAnsi="Times New Roman" w:cs="Times New Roman"/>
          <w:b/>
          <w:bCs/>
          <w:lang w:eastAsia="pl-PL"/>
        </w:rPr>
        <w:t xml:space="preserve"> Usługowo Handlowego "RADKOM" Sp. z o.o.</w:t>
      </w:r>
    </w:p>
    <w:p w:rsidR="00C25494" w:rsidRDefault="00C25494" w:rsidP="00C25494">
      <w:pPr>
        <w:shd w:val="clear" w:color="auto" w:fill="FFFFFF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OGŁOSZENIE O ZAMÓWIENIU-usługi</w:t>
      </w:r>
    </w:p>
    <w:p w:rsidR="00C25494" w:rsidRDefault="00C25494" w:rsidP="00C25494">
      <w:pPr>
        <w:shd w:val="clear" w:color="auto" w:fill="FFFFFF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5494" w:rsidRDefault="00C25494" w:rsidP="00C254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Zarząd PPUH ”RADKOM” Sp. z o. o.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br/>
        <w:t xml:space="preserve">ogłasza przetarg nieograniczony, którego wartość zamówienia jest mniejsza niż kwoty określone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br/>
        <w:t xml:space="preserve">w przepisach wydanych na podstawie art. 11 ust. 8 ustawy Prawo zamówień publicznych,  na Kompleksowe ubezpieczenie mienia i odpowiedzialności cywilnej Przedsiębiorstwa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Produkcyjno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Usługowo Handlowego "RADKOM" Sp. z o. o.</w:t>
      </w:r>
    </w:p>
    <w:p w:rsidR="00C25494" w:rsidRDefault="00C25494" w:rsidP="00C254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25494" w:rsidRDefault="00C25494" w:rsidP="00C254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łoszenie zamieszczono w dniu  02.08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- w Biuletynie Zamówień Publicznych na stronie PORTALU UZP: http://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0"/>
            <w:szCs w:val="20"/>
            <w:lang w:eastAsia="ar-SA"/>
          </w:rPr>
          <w:t>www.portal.uzp.gov.pl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z numerem: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C25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561954-N-2017</w:t>
      </w:r>
    </w:p>
    <w:p w:rsidR="00C25494" w:rsidRDefault="00C25494" w:rsidP="00C254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na tablicy ogłoszeń w siedzibie zamawiającego: ul. Witosa 98, 26 - 600 Radom, składowisko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-na stronie internetowej Zamawiającego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0"/>
            <w:szCs w:val="20"/>
            <w:lang w:eastAsia="ar-SA"/>
          </w:rPr>
          <w:t>www.radkom.com.pl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C25494" w:rsidRDefault="00C25494" w:rsidP="00C2549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25494" w:rsidRDefault="00C25494" w:rsidP="00C2549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Adres strony internetowej, na której zamieszczona będzie specyfikacja istotnych warunków  zamówienia (jeżeli dotyczy): </w:t>
      </w:r>
    </w:p>
    <w:p w:rsidR="00C25494" w:rsidRDefault="00C25494" w:rsidP="00C2549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hyperlink r:id="rId7" w:tgtFrame="_blank" w:history="1">
        <w:r>
          <w:rPr>
            <w:rStyle w:val="Hipercze"/>
            <w:rFonts w:ascii="Times New Roman" w:eastAsia="Calibri" w:hAnsi="Times New Roman" w:cs="Times New Roman"/>
            <w:color w:val="0000FF"/>
            <w:lang w:eastAsia="pl-PL"/>
          </w:rPr>
          <w:t>http://radkom.com.pl/radkom/przetargi/</w:t>
        </w:r>
      </w:hyperlink>
    </w:p>
    <w:p w:rsidR="00C25494" w:rsidRDefault="00C25494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, e-mail zaopatrzenie@radkom.com.pl, , faks 48 3802033 wew. 17, 48 3847607.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6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C25494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- sekretariat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mienia i </w:t>
      </w:r>
      <w:r w:rsidR="00C25494"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cywilnej Przedsiębiorstwa </w:t>
      </w:r>
      <w:proofErr w:type="spellStart"/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rodukcyjno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"RADKOM" Sp. z o.o.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17/2017 </w:t>
      </w:r>
      <w:bookmarkStart w:id="0" w:name="_GoBack"/>
      <w:bookmarkEnd w:id="0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6EEA" w:rsidRPr="00B26EEA" w:rsidRDefault="00B26EEA" w:rsidP="00B2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kompleksowe ubezpieczenie mienia i odpowiedzialności cywilnej Przedsiębiorstwa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w zakresie: • ubezpieczenia mienia od ognia i innych zdarzeń losowych (CPV 66.51.51.00-4, 66.51.54.00-7) z rozszerzeniem o ryzyko dewastacji (CPV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66.51.50.00-3) • ubezpieczenie mienia od skutków żywiołów (CPV 66.51.54.00-7) • ubezpieczenie mienia od kradzieży z włamaniem i rabunku z rozszerzeniem o ryzyko dewastacji (wandalizmu) (CPV 66.51.50.00-3) • ubezpieczenie szyb od stłuczenia i rozbicia (CPV 66.51.50.00-3) • ubezpieczenia sprzętu elektronicznego od wszystkich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66.51.50.00-3) • ubezpieczenie maszyn budowlanych (CPV 66.51.50.00-3) • ubezpieczenia odpowiedzialności cywilnej (CPV 66.51.64.00-4) • ubezpieczenie komunikacyjne OC posiadaczy pojazdów mechanicznych (CPV 66.51.61.00-1) • ubezpieczenie komunikacyjne NNW (CPV 66.51.21.00-3) • ubezpieczenie komunikacyjne Auto-casco (CPV 66.51.41.10-0)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66515100-4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66515400-7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66515000-3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66516400-4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66516100-1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66514110-0</w:t>
            </w:r>
          </w:p>
        </w:tc>
      </w:tr>
    </w:tbl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zezwolenie na prowadzenie działalności ubezpieczeniowej w zakresie wszystkich grup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wykluczy z postępowania wykonawcę w okolicznościach wskazanych w: 1) w art. 24 ust. 1 pkt 12 – 23 ustawy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ogłoszeniu o zamówieniu oraz w ust. 2 bieżącego rozdziału. 2. Zamawiający wykluczy z postępowania wykonawcę, we wskazanych poniżej okolicznościach, zgodnie z art. 24 ust. 5 ustawy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–Prawo upadłościowe (Dz. U. z 2015 r. poz. 233, 978, 1166, 1259 i 1844 oraz z 2016 r. poz. 615); 3. Wykonawca, który podlega wykluczeniu na podstawie art. 24 ust. 1 pkt 13 i 14 ustawy oraz pkt 16-20 ustawy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na podstawie ust. 2 bieżącego rozdziału, może przedstawić dowody na to, że podjęte przez niego środki są wystarczające do wykazania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lub kadrowych, które są odpowiednie dla zapobiegania dalszym przestępstwom lub przestępstwom skarbowym lub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nieprawidłowemu postępowaniu wykonawcy. 4. Wykonawca nie będzie podlegał wykluczeniu, jeżeli Zamawiający, uwzględniając wagę i szczególne okoliczności czynu wykonawcy, uzna za wystarczające dowody przedstawione na podstawie ust. 3. Dla potwierdzenia nie podlegania wykluczeniu z postępowania Wykonawca jest obowiązany złożyć oświadczenia i dokumenty, wskazane w Rozdz. X. Oświadczenia i dokumenty mają spełniać wymagania określone w ustawie i w przepisach rozporządzenia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dokumentów.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oświadczenia o spełnianiu warunków udziału w postępowaniu, wg wzoru określonego w załączniku nr 2 do SIWZ, 2) zezwolenia na prowadzenie działalności ubezpieczeniowej w zakresie wszystkich grup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zamówienia, wydanego przez właściwy organ nadzoru bądź – w przypadku rozpoczęcia działalności przed 28 sierpnia 1990 r. – zaświadczenia, wydanego przez Komisję Nadzoru Finansowego o posiadaniu uprawnień do prowadzenia działalności ubezpieczeniowej, bądź innego dokumentu właściwego organu na wykonywanie działalności ubezpieczeniowej w państwie członkowskim UE, w którym zakłada ten ma siedzibę, potwierdzającego posiadanie uprawnień do prowadzenia działalności ubezpieczeniowej w zakresie wszystkich grup </w:t>
      </w:r>
      <w:proofErr w:type="spellStart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aukcji elektroniczne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016"/>
      </w:tblGrid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26EEA" w:rsidRPr="00B26EEA" w:rsidTr="00B26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Fakultatywne 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25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przewiduje możliwość zmiany umowy w następujących okolicznościach: a) W razie dokonywania przez Zamawiającego inwestycji w majątek trwały, wzrostu jego wartości ponad limit wskazany w klauzuli automatycznego pokrycia lub zbywania takiego majątku; b) W razie konieczności zwiększenia aktualnych sum gwarancyjnych ponad limit wskazany w klauzuli automatycznego pokrycia lub uzupełnienia limitów; c) W przypadku zmian organizacyjnych mogących wystąpić u Zamawiającego, w tym zmianie zakresu prowadzonej działalności w szczególności miejsca jej wykonywania; d) W przypadku korzystnych dla Zamawiającego zmiany ubezpieczenia wynikające ze zmian OWU Wykonawcy; e) W przypadku zmiana zakresu ubezpieczenia wynikająca ze zmian przepisów prawnych wpływających na zakres ubezpieczenia; f) W przypadku zmiany zakresu ubezpieczenia przewidzianego w klauzulach zawartych w SIWZ, bądź w opisie przedmiotu zamówienia. 3. Zmiana umowy może polegać w szczególności na: a) zmianie ilości nabywanych przez Zamawiającego środków trwałych, modernizację i ulepszenie środków trwałych, wdrażanie nowych inwestycji ponad limit wskazany w klauzuli automatycznego pokrycia; b) zmianie ilości posiadanych przez Zamawiającego mienia na podstawie umów cywilnoprawnych nakładających na Zamawiającego obowiązek ubezpieczenia ponad limit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 w klauzuli automatycznego pokrycia; c) zmianie wysokości sumy ubezpieczenia/ sumy gwarancyjnej ponad limit wskazany w klauzuli automatycznego pokrycia; d) likwidacji środków trwałych, czy też inwestycji; e) zmianie zakresu wykonywanej działalności, w szczególności rodzaju miejsca działalności; f) zmiany przewidziane w klauzulach zawartych w SIWZ, bądź w opisie przedmiotu zamówienia określone w SIWZ g) zmianie ilości ubezpieczenia maszyn budowlanych; h) rozszerzenie zakresu ubezpieczenia na wniosek Zamawiającego i za zgodą Wykonawcy w przypadku ujawnienia się bądź powstania nowego ryzyka ubezpieczeniowego nie przewidzianego w SIWZ; i) zmianie ilości nabywanych przez Zamawiającego środków transportu; j) zmianie ilości osób podlegających ubezpieczeniu w zakresie NNW; k) likwidacji środków transportu; l) korzystne dla Zamawiającego zmiany ubezpieczenia wynikające ze zmian OWU Wykonawcy m) zmiana okresu ubezpieczenia; n) zmiana zakresu ubezpieczenia wynikająca ze zmian przepisów prawnych.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2017-08-10, godzina: 10:15,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EEA" w:rsidRPr="00B26EEA" w:rsidRDefault="00B26EEA" w:rsidP="00B2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EA" w:rsidRPr="00B26EEA" w:rsidRDefault="00B26EEA" w:rsidP="00B2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EA" w:rsidRPr="00B26EEA" w:rsidRDefault="00B26EEA" w:rsidP="00B2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EA" w:rsidRPr="00B26EEA" w:rsidRDefault="00B26EEA" w:rsidP="00B2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6EEA" w:rsidRPr="00B26EEA" w:rsidTr="00B26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EEA" w:rsidRPr="00B26EEA" w:rsidRDefault="00B26EEA" w:rsidP="00B2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FD6" w:rsidRDefault="00596FD6"/>
    <w:sectPr w:rsidR="0059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A"/>
    <w:rsid w:val="00596FD6"/>
    <w:rsid w:val="00B26EEA"/>
    <w:rsid w:val="00C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kom.com.pl/radkom/przetar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kom.com.pl" TargetMode="External"/><Relationship Id="rId5" Type="http://schemas.openxmlformats.org/officeDocument/2006/relationships/hyperlink" Target="http://www.portal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3362</Words>
  <Characters>20176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2017-08-02T06:52:00Z</dcterms:created>
  <dcterms:modified xsi:type="dcterms:W3CDTF">2017-08-02T08:10:00Z</dcterms:modified>
</cp:coreProperties>
</file>