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5D" w:rsidRPr="00046F8D" w:rsidRDefault="00DC3C08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046F8D"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Radom, dnia </w:t>
      </w:r>
      <w:r w:rsidR="00046F8D"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046F8D"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D0495D" w:rsidRPr="00046F8D" w:rsidRDefault="00D0495D" w:rsidP="00DC3C0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D0495D" w:rsidRPr="00046F8D" w:rsidRDefault="00D0495D" w:rsidP="00DC3C0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D0495D" w:rsidRPr="00046F8D" w:rsidRDefault="00D0495D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95D" w:rsidRPr="00046F8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</w:p>
    <w:p w:rsidR="00046F8D" w:rsidRPr="00046F8D" w:rsidRDefault="00046F8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drutu do prasy </w:t>
      </w:r>
    </w:p>
    <w:p w:rsidR="00D0495D" w:rsidRPr="00046F8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Dostawy </w:t>
      </w:r>
    </w:p>
    <w:p w:rsidR="00D0495D" w:rsidRPr="00046F8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95D" w:rsidRPr="00046F8D" w:rsidRDefault="00D0495D" w:rsidP="00D04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D0495D" w:rsidRPr="00046F8D" w:rsidRDefault="00D0495D" w:rsidP="00DC3C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DC3C08" w:rsidRPr="00046F8D" w:rsidRDefault="00DC3C08" w:rsidP="00DC3C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C3C08" w:rsidRDefault="00DC3C08" w:rsidP="00DC3C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</w:t>
      </w:r>
      <w:r w:rsidR="00046F8D"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513962-N-2018 </w:t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2018-01-</w:t>
      </w:r>
      <w:r w:rsidR="00046F8D"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04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0764AC" w:rsidRPr="00124C19" w:rsidRDefault="000764AC" w:rsidP="000764AC">
      <w:pPr>
        <w:pStyle w:val="NormalnyWeb"/>
        <w:shd w:val="clear" w:color="auto" w:fill="FFFFFF"/>
        <w:spacing w:before="0" w:after="0"/>
        <w:rPr>
          <w:rStyle w:val="text"/>
          <w:sz w:val="20"/>
          <w:szCs w:val="20"/>
        </w:rPr>
      </w:pPr>
      <w:r w:rsidRPr="00124C19">
        <w:rPr>
          <w:sz w:val="20"/>
          <w:szCs w:val="20"/>
          <w:u w:val="single"/>
        </w:rPr>
        <w:t xml:space="preserve">ogłoszenie zamieszczono w dniu </w:t>
      </w:r>
      <w:r>
        <w:rPr>
          <w:sz w:val="20"/>
          <w:szCs w:val="20"/>
          <w:u w:val="single"/>
        </w:rPr>
        <w:t>05.</w:t>
      </w:r>
      <w:r w:rsidRPr="00124C19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2.2018</w:t>
      </w:r>
      <w:r w:rsidRPr="00124C19">
        <w:rPr>
          <w:sz w:val="20"/>
          <w:szCs w:val="20"/>
          <w:u w:val="single"/>
        </w:rPr>
        <w:t>r.</w:t>
      </w:r>
      <w:r w:rsidRPr="00124C19">
        <w:rPr>
          <w:sz w:val="20"/>
          <w:szCs w:val="20"/>
        </w:rPr>
        <w:t xml:space="preserve"> </w:t>
      </w:r>
      <w:r w:rsidRPr="00124C19">
        <w:rPr>
          <w:sz w:val="20"/>
          <w:szCs w:val="20"/>
        </w:rPr>
        <w:br/>
        <w:t>- w Biuletynie Zamówień Publicznych na stronie PORTALU UZP: http://</w:t>
      </w:r>
      <w:hyperlink r:id="rId4" w:history="1">
        <w:r w:rsidRPr="00124C19">
          <w:rPr>
            <w:rStyle w:val="Hipercze"/>
            <w:sz w:val="20"/>
            <w:szCs w:val="20"/>
          </w:rPr>
          <w:t>www.portal.uzp.gov.pl</w:t>
        </w:r>
      </w:hyperlink>
      <w:r w:rsidRPr="00124C19">
        <w:rPr>
          <w:sz w:val="20"/>
          <w:szCs w:val="20"/>
        </w:rPr>
        <w:t xml:space="preserve">  z numerem:</w:t>
      </w:r>
      <w:r w:rsidRPr="00124C19">
        <w:rPr>
          <w:b/>
          <w:bCs/>
          <w:sz w:val="20"/>
          <w:szCs w:val="20"/>
        </w:rPr>
        <w:t xml:space="preserve"> </w:t>
      </w:r>
      <w:r w:rsidRPr="000764AC">
        <w:rPr>
          <w:b/>
          <w:bCs/>
          <w:sz w:val="20"/>
          <w:szCs w:val="20"/>
        </w:rPr>
        <w:t>513962-N-2018</w:t>
      </w:r>
    </w:p>
    <w:p w:rsidR="000764AC" w:rsidRPr="00124C19" w:rsidRDefault="000764AC" w:rsidP="000764AC">
      <w:pPr>
        <w:pStyle w:val="NormalnyWeb"/>
        <w:shd w:val="clear" w:color="auto" w:fill="FFFFFF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124C19">
        <w:rPr>
          <w:sz w:val="20"/>
          <w:szCs w:val="20"/>
        </w:rPr>
        <w:t>- na tablicy ogłoszeń w siedzibie zamawiającego: ul. Witosa 98, 26 - 600 Radom, składowisko</w:t>
      </w:r>
      <w:r w:rsidRPr="00124C19">
        <w:rPr>
          <w:sz w:val="20"/>
          <w:szCs w:val="20"/>
        </w:rPr>
        <w:br/>
        <w:t xml:space="preserve">-na stronie internetowej Zamawiającego  </w:t>
      </w:r>
      <w:hyperlink r:id="rId5" w:history="1">
        <w:r w:rsidRPr="00124C19">
          <w:rPr>
            <w:rStyle w:val="Hipercze"/>
            <w:sz w:val="20"/>
            <w:szCs w:val="20"/>
          </w:rPr>
          <w:t>www.radkom.com.pl</w:t>
        </w:r>
      </w:hyperlink>
      <w:r w:rsidRPr="00124C19">
        <w:rPr>
          <w:sz w:val="20"/>
          <w:szCs w:val="20"/>
        </w:rPr>
        <w:t xml:space="preserve"> </w:t>
      </w:r>
    </w:p>
    <w:p w:rsidR="000764AC" w:rsidRPr="00046F8D" w:rsidRDefault="000764AC" w:rsidP="000764A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046F8D" w:rsidRPr="00046F8D" w:rsidRDefault="00046F8D" w:rsidP="0052555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46F8D" w:rsidRPr="00046F8D" w:rsidRDefault="00046F8D" w:rsidP="0052555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46F8D" w:rsidRPr="00046F8D" w:rsidRDefault="00046F8D" w:rsidP="0052555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bookmarkStart w:id="0" w:name="_GoBack"/>
      <w:bookmarkEnd w:id="0"/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Postępowanie przeprowadza podmiot, któremu zamawiający powierzył/powierzyli przeprowadzenie postępowania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</w:t>
      </w:r>
      <w:proofErr w:type="spellStart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Produkcyjno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Usługowo Handlowe "RADKOM" Sp. z o.o., krajowy numer identyfikacyjny 67057488300000, ul. ul. Witosa  76 , 26-600   Radom, woj. mazowieckie, państwo Polska, tel. 48 3802000, e-mail zaopatrzenie@radkom.com.pl, faks 48 3802033 wew. 17, 48 3847607.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http://radkom.com.pl/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 http://radkom.com.pl/radkom/przetargi/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046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http://radkom.com.pl/radkom/przetargi/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http://radkom.com.pl/radkom/przetargi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Dopuszczone jest przesłanie ofert lub wniosków o dopuszczenie do udziału </w:t>
      </w:r>
      <w:r w:rsidR="0052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postępowaniu w inny sposób: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PPUH 'RADKOM" Sp. z o. o. ul. Witosa 94, 26-600 Radom - sekretariat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</w:p>
    <w:p w:rsidR="00046F8D" w:rsidRPr="0052555A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drutu do prasy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4/2018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046F8D" w:rsidRPr="00046F8D" w:rsidRDefault="00046F8D" w:rsidP="00046F8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2555A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są sukcesywne dostawy drutu miękkiego ze stali niskowęglowej gatunku C4D, o przekroju 3,2 mm, wytrzymałości 380-420 N/mm2 , wykonanego przez producenta zgodnie z normą PN-EN 10218-1:2012 ‘Drut stalowy i wyroby z drutu”. Drut jest przeznaczony do belowania odpadów w sortowni odpadów. Drut ma być dostarczany w kręgach o wymiarach: a) średnica wewnętrzna ok.500mm, b) średnica zewnętrzna do 900 mm, c) waga do 350kg/1 krąg. Powierzchnia drutu powinna być nasączona olejem. Całkowita, maksymalna wielkość zamówienia wynosi 80 ton (80 000kg).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27341100-8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II.6) Całkowita wartość zamówienia </w:t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12  </w:t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w/w warunku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w/w warunku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w/w warunku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udziału w postępowaniu imion i nazwisk osób wykonujących czynności przy realizacji zamówienia wraz z informacją o kwalifikacjach zawodowych lub doświadczeniu tych osób: 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określa w/w warunku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potwierdzenie, że oferowane dostawy odpowiadają wymaganiom, Zamawiający żąda atestów na potwierdzenie wymogów jakościowych: - producenta drutu potwierdzające, że oferowany drut posiada odpowiednie właściwość mechaniczne, - producenta stali walcowanej przeznaczonej do produkcji drutu, z którego ma wynikać gatunek stali i wykonanie zgodnie z normą PN-EN 10218-1:2012 „Drut stalowy i wyroby z drutu”.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informacja, o której mowa w,- obowiązek podatkowy u Zamawiającego, stanowiąca załącznik nr 3 do SIWZ, - pełnomocnictwo w sytuacji, gdy wykonawca składa ofertę przez ustanowionego pełnomocnika, - w przypadku podmiotów występujących wspólnie 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(powołanie konsorcjum) pełnomocnictwo, o którym mowa w art. 23 ust. 2 ustawy Prawo zamówień publicznych,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Czas trwania: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46F8D" w:rsidRPr="00046F8D" w:rsidTr="0045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8D" w:rsidRPr="00046F8D" w:rsidRDefault="00046F8D" w:rsidP="0045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8D" w:rsidRPr="00046F8D" w:rsidRDefault="00046F8D" w:rsidP="0045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6F8D" w:rsidRPr="00046F8D" w:rsidTr="0045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8D" w:rsidRPr="00046F8D" w:rsidRDefault="00046F8D" w:rsidP="0045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8D" w:rsidRPr="00046F8D" w:rsidRDefault="00046F8D" w:rsidP="0045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97,00</w:t>
            </w:r>
          </w:p>
        </w:tc>
      </w:tr>
      <w:tr w:rsidR="00046F8D" w:rsidRPr="00046F8D" w:rsidTr="0045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8D" w:rsidRPr="00046F8D" w:rsidRDefault="00046F8D" w:rsidP="0045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8D" w:rsidRPr="00046F8D" w:rsidRDefault="00046F8D" w:rsidP="0045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</w:tbl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Nie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dodatkowe: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52555A" w:rsidRPr="00046F8D" w:rsidRDefault="0052555A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55A" w:rsidRDefault="00046F8D" w:rsidP="005255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IV.5) ZMIANA UMOWY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przewiduje możliwość dokonania zmian do umowy na podstawie art. 144 ust.1 Ustawy tzn. terminu realizacji przedmiotu zamówienia w przypadku nie zrealizowania całego zakresu umowy w terminie określonym w „</w:t>
      </w:r>
      <w:proofErr w:type="spellStart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do wartości umownej z powodu okoliczności, których wystąpienie stało się niezależne od wykonawcy bądź zamawiającego. Przesunięcie terminu nie powoduje zmiany jednostkowej ceny ofertowej określonej w ofercie Wykonawcy.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04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2018-02-15, godzina: 10:15,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6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5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2555A" w:rsidRPr="00525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Kierownik Zamawiającego</w:t>
      </w:r>
    </w:p>
    <w:p w:rsidR="0052555A" w:rsidRPr="0052555A" w:rsidRDefault="0052555A" w:rsidP="0052555A">
      <w:pPr>
        <w:spacing w:after="0" w:line="450" w:lineRule="atLeast"/>
        <w:ind w:left="340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Zarządu -Waldemar Kordziński</w:t>
      </w:r>
    </w:p>
    <w:p w:rsidR="00046F8D" w:rsidRPr="00046F8D" w:rsidRDefault="0052555A" w:rsidP="0052555A">
      <w:pPr>
        <w:tabs>
          <w:tab w:val="left" w:pos="5415"/>
        </w:tabs>
        <w:spacing w:after="0" w:line="450" w:lineRule="atLeast"/>
        <w:ind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Wiceprezes Zarządu-Zbigniew Banaszkiewicz</w:t>
      </w: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6F8D" w:rsidRPr="00046F8D" w:rsidRDefault="00046F8D" w:rsidP="00046F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6F8D" w:rsidRPr="00046F8D" w:rsidRDefault="00046F8D" w:rsidP="00046F8D">
      <w:pPr>
        <w:rPr>
          <w:sz w:val="24"/>
          <w:szCs w:val="24"/>
        </w:rPr>
      </w:pPr>
    </w:p>
    <w:p w:rsidR="00046F8D" w:rsidRPr="00046F8D" w:rsidRDefault="00046F8D" w:rsidP="00046F8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46F8D" w:rsidRPr="0004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95D"/>
    <w:rsid w:val="00046F8D"/>
    <w:rsid w:val="000764AC"/>
    <w:rsid w:val="00123282"/>
    <w:rsid w:val="0052555A"/>
    <w:rsid w:val="008058F1"/>
    <w:rsid w:val="00D0495D"/>
    <w:rsid w:val="00D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D4D"/>
  <w15:docId w15:val="{6002A7B0-3F16-4BBC-B73C-5FA9248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0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0764AC"/>
    <w:rPr>
      <w:color w:val="0000FF"/>
      <w:u w:val="single"/>
    </w:rPr>
  </w:style>
  <w:style w:type="paragraph" w:styleId="NormalnyWeb">
    <w:name w:val="Normal (Web)"/>
    <w:basedOn w:val="Normalny"/>
    <w:uiPriority w:val="99"/>
    <w:rsid w:val="000764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xt">
    <w:name w:val="text"/>
    <w:basedOn w:val="Domylnaczcionkaakapitu"/>
    <w:rsid w:val="0007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kom.com.pl" TargetMode="External"/><Relationship Id="rId4" Type="http://schemas.openxmlformats.org/officeDocument/2006/relationships/hyperlink" Target="http://www.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Marcin Kaca</cp:lastModifiedBy>
  <cp:revision>6</cp:revision>
  <cp:lastPrinted>2018-01-12T10:44:00Z</cp:lastPrinted>
  <dcterms:created xsi:type="dcterms:W3CDTF">2018-01-12T10:40:00Z</dcterms:created>
  <dcterms:modified xsi:type="dcterms:W3CDTF">2018-02-05T11:19:00Z</dcterms:modified>
</cp:coreProperties>
</file>