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B37F5E" w:rsidRDefault="00870317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Znak   6</w:t>
      </w:r>
      <w:r w:rsidR="008F679F" w:rsidRPr="00B37F5E">
        <w:rPr>
          <w:b/>
          <w:sz w:val="22"/>
          <w:szCs w:val="22"/>
        </w:rPr>
        <w:t>/2019</w:t>
      </w:r>
      <w:r w:rsidR="00854FA4" w:rsidRPr="00B37F5E">
        <w:rPr>
          <w:b/>
          <w:sz w:val="22"/>
          <w:szCs w:val="22"/>
        </w:rPr>
        <w:t xml:space="preserve"> </w:t>
      </w:r>
      <w:r w:rsidR="00854FA4" w:rsidRPr="00B37F5E">
        <w:rPr>
          <w:b/>
          <w:sz w:val="22"/>
          <w:szCs w:val="22"/>
        </w:rPr>
        <w:tab/>
      </w:r>
      <w:r w:rsidR="00854FA4" w:rsidRPr="00B37F5E">
        <w:rPr>
          <w:b/>
          <w:sz w:val="22"/>
          <w:szCs w:val="22"/>
        </w:rPr>
        <w:tab/>
      </w:r>
      <w:r w:rsidR="00854FA4" w:rsidRPr="00B37F5E">
        <w:rPr>
          <w:b/>
          <w:sz w:val="22"/>
          <w:szCs w:val="22"/>
        </w:rPr>
        <w:tab/>
      </w:r>
      <w:r w:rsidR="00854FA4" w:rsidRPr="00B37F5E">
        <w:rPr>
          <w:b/>
          <w:sz w:val="22"/>
          <w:szCs w:val="22"/>
        </w:rPr>
        <w:tab/>
      </w:r>
      <w:r w:rsidR="00854FA4" w:rsidRPr="00B37F5E">
        <w:rPr>
          <w:b/>
          <w:sz w:val="22"/>
          <w:szCs w:val="22"/>
        </w:rPr>
        <w:tab/>
      </w:r>
      <w:r w:rsidR="00854FA4" w:rsidRPr="00B37F5E">
        <w:rPr>
          <w:b/>
          <w:sz w:val="22"/>
          <w:szCs w:val="22"/>
        </w:rPr>
        <w:tab/>
      </w:r>
      <w:r w:rsidR="00854FA4" w:rsidRPr="00B37F5E">
        <w:rPr>
          <w:b/>
          <w:sz w:val="22"/>
          <w:szCs w:val="22"/>
        </w:rPr>
        <w:tab/>
      </w:r>
      <w:r w:rsidR="00E90E33" w:rsidRPr="00B37F5E">
        <w:rPr>
          <w:b/>
          <w:sz w:val="22"/>
          <w:szCs w:val="22"/>
        </w:rPr>
        <w:t xml:space="preserve">        </w:t>
      </w:r>
      <w:r w:rsidR="005A4863" w:rsidRPr="00B37F5E">
        <w:rPr>
          <w:b/>
          <w:sz w:val="22"/>
          <w:szCs w:val="22"/>
        </w:rPr>
        <w:t xml:space="preserve"> </w:t>
      </w:r>
      <w:r w:rsidR="00B37F5E">
        <w:rPr>
          <w:b/>
          <w:sz w:val="22"/>
          <w:szCs w:val="22"/>
        </w:rPr>
        <w:t xml:space="preserve">        </w:t>
      </w:r>
      <w:r w:rsidR="00854FA4" w:rsidRPr="00B37F5E">
        <w:rPr>
          <w:b/>
          <w:sz w:val="22"/>
          <w:szCs w:val="22"/>
        </w:rPr>
        <w:t xml:space="preserve"> </w:t>
      </w:r>
      <w:r w:rsidR="00FF7647">
        <w:rPr>
          <w:b/>
          <w:sz w:val="22"/>
          <w:szCs w:val="22"/>
        </w:rPr>
        <w:t>Radom, dnia 18</w:t>
      </w:r>
      <w:r w:rsidR="008F679F" w:rsidRPr="00B37F5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8F679F" w:rsidRPr="00B37F5E">
        <w:rPr>
          <w:b/>
          <w:sz w:val="22"/>
          <w:szCs w:val="22"/>
        </w:rPr>
        <w:t>.2019</w:t>
      </w:r>
      <w:r w:rsidR="00326EE9" w:rsidRPr="00B37F5E">
        <w:rPr>
          <w:b/>
          <w:sz w:val="22"/>
          <w:szCs w:val="22"/>
        </w:rPr>
        <w:t>r.</w:t>
      </w:r>
    </w:p>
    <w:p w:rsidR="00326EE9" w:rsidRPr="00B37F5E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D96122" w:rsidRPr="00B37F5E" w:rsidRDefault="00D96122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B37F5E" w:rsidRDefault="00326EE9" w:rsidP="005A1CC0">
      <w:pPr>
        <w:pStyle w:val="Bezodstpw"/>
        <w:jc w:val="right"/>
        <w:rPr>
          <w:b/>
          <w:sz w:val="22"/>
          <w:szCs w:val="22"/>
        </w:rPr>
      </w:pPr>
      <w:r w:rsidRPr="00B37F5E">
        <w:rPr>
          <w:b/>
          <w:sz w:val="22"/>
          <w:szCs w:val="22"/>
        </w:rPr>
        <w:t xml:space="preserve">PPUH „RADKOM” Sp. z o. o. </w:t>
      </w:r>
    </w:p>
    <w:p w:rsidR="00326EE9" w:rsidRPr="00B37F5E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B37F5E" w:rsidRDefault="00326EE9" w:rsidP="005A1CC0">
      <w:pPr>
        <w:pStyle w:val="Bezodstpw"/>
        <w:jc w:val="both"/>
        <w:rPr>
          <w:b/>
          <w:sz w:val="22"/>
          <w:szCs w:val="22"/>
        </w:rPr>
      </w:pPr>
      <w:r w:rsidRPr="00B37F5E">
        <w:rPr>
          <w:b/>
          <w:sz w:val="22"/>
          <w:szCs w:val="22"/>
        </w:rPr>
        <w:t>Tablica ogłoszeń</w:t>
      </w:r>
    </w:p>
    <w:p w:rsidR="00326EE9" w:rsidRPr="00B37F5E" w:rsidRDefault="00326EE9" w:rsidP="005A1CC0">
      <w:pPr>
        <w:pStyle w:val="Bezodstpw"/>
        <w:jc w:val="both"/>
        <w:rPr>
          <w:b/>
          <w:sz w:val="22"/>
          <w:szCs w:val="22"/>
        </w:rPr>
      </w:pPr>
      <w:r w:rsidRPr="00B37F5E">
        <w:rPr>
          <w:b/>
          <w:sz w:val="22"/>
          <w:szCs w:val="22"/>
        </w:rPr>
        <w:t>Strona internetowa</w:t>
      </w:r>
    </w:p>
    <w:p w:rsidR="00326EE9" w:rsidRPr="00B37F5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B37F5E">
        <w:rPr>
          <w:b/>
          <w:sz w:val="22"/>
          <w:szCs w:val="22"/>
        </w:rPr>
        <w:t>Wszyscy wykonawcy</w:t>
      </w:r>
    </w:p>
    <w:p w:rsidR="00326EE9" w:rsidRPr="00B37F5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B37F5E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bookmarkStart w:id="0" w:name="_Hlk516747450"/>
    </w:p>
    <w:p w:rsidR="00326EE9" w:rsidRPr="00B37F5E" w:rsidRDefault="00C761AC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B37F5E">
        <w:rPr>
          <w:b/>
          <w:sz w:val="22"/>
          <w:szCs w:val="22"/>
        </w:rPr>
        <w:t xml:space="preserve">WYJAŚNIENIA </w:t>
      </w:r>
      <w:r w:rsidR="00326EE9" w:rsidRPr="00B37F5E">
        <w:rPr>
          <w:b/>
          <w:sz w:val="22"/>
          <w:szCs w:val="22"/>
        </w:rPr>
        <w:t>TRESCI SPECYFIKACJI ISTOTNYCH</w:t>
      </w:r>
      <w:r w:rsidR="007612C8" w:rsidRPr="00B37F5E">
        <w:rPr>
          <w:b/>
          <w:sz w:val="22"/>
          <w:szCs w:val="22"/>
        </w:rPr>
        <w:t xml:space="preserve"> </w:t>
      </w:r>
      <w:r w:rsidR="00326EE9" w:rsidRPr="00B37F5E">
        <w:rPr>
          <w:b/>
          <w:sz w:val="22"/>
          <w:szCs w:val="22"/>
        </w:rPr>
        <w:t>WARUNKÓW ZAMÓWIENIA</w:t>
      </w:r>
    </w:p>
    <w:bookmarkEnd w:id="0"/>
    <w:p w:rsidR="00326EE9" w:rsidRPr="00B37F5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B37F5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2"/>
          <w:szCs w:val="22"/>
          <w:u w:val="single"/>
        </w:rPr>
      </w:pPr>
      <w:r w:rsidRPr="00B37F5E">
        <w:rPr>
          <w:sz w:val="22"/>
          <w:szCs w:val="22"/>
          <w:u w:val="single"/>
        </w:rPr>
        <w:t xml:space="preserve">Dotyczy: postępowanie o udzielenie zamówienia publicznego w przetargu nieograniczonym </w:t>
      </w:r>
      <w:r w:rsidR="009E7169">
        <w:rPr>
          <w:sz w:val="22"/>
          <w:szCs w:val="22"/>
          <w:u w:val="single"/>
        </w:rPr>
        <w:br/>
      </w:r>
      <w:r w:rsidRPr="00B37F5E">
        <w:rPr>
          <w:sz w:val="22"/>
          <w:szCs w:val="22"/>
          <w:u w:val="single"/>
        </w:rPr>
        <w:t xml:space="preserve">o wartości nieprzekraczającej </w:t>
      </w:r>
      <w:r w:rsidRPr="00B37F5E">
        <w:rPr>
          <w:bCs/>
          <w:sz w:val="22"/>
          <w:szCs w:val="22"/>
          <w:u w:val="single"/>
        </w:rPr>
        <w:t xml:space="preserve">wyrażoną w zł równowartość kwoty 221 000 euro pn. </w:t>
      </w:r>
      <w:r w:rsidRPr="00B37F5E">
        <w:rPr>
          <w:rFonts w:eastAsia="MS Mincho"/>
          <w:sz w:val="22"/>
          <w:szCs w:val="22"/>
          <w:u w:val="single"/>
        </w:rPr>
        <w:t>„</w:t>
      </w:r>
      <w:r w:rsidR="00724C89" w:rsidRPr="00B37F5E">
        <w:rPr>
          <w:rFonts w:eastAsia="MS Mincho"/>
          <w:sz w:val="22"/>
          <w:szCs w:val="22"/>
          <w:u w:val="single"/>
        </w:rPr>
        <w:t xml:space="preserve">Dostawa </w:t>
      </w:r>
      <w:r w:rsidR="009E7169">
        <w:rPr>
          <w:rFonts w:eastAsia="MS Mincho"/>
          <w:sz w:val="22"/>
          <w:szCs w:val="22"/>
          <w:u w:val="single"/>
        </w:rPr>
        <w:br/>
      </w:r>
      <w:r w:rsidR="00724C89" w:rsidRPr="00B37F5E">
        <w:rPr>
          <w:rFonts w:eastAsia="MS Mincho"/>
          <w:sz w:val="22"/>
          <w:szCs w:val="22"/>
          <w:u w:val="single"/>
        </w:rPr>
        <w:t xml:space="preserve">w formie leasingu operacyjnego z opcją wykupu fabrycznie nowej ładowarki czołowej </w:t>
      </w:r>
      <w:r w:rsidRPr="00B37F5E">
        <w:rPr>
          <w:rFonts w:eastAsia="MS Mincho"/>
          <w:sz w:val="22"/>
          <w:szCs w:val="22"/>
          <w:u w:val="single"/>
        </w:rPr>
        <w:t>”</w:t>
      </w:r>
      <w:r w:rsidR="00870317">
        <w:rPr>
          <w:bCs/>
          <w:sz w:val="22"/>
          <w:szCs w:val="22"/>
          <w:u w:val="single"/>
        </w:rPr>
        <w:t>, znak sprawy 6</w:t>
      </w:r>
      <w:r w:rsidR="00B37F5E" w:rsidRPr="00B37F5E">
        <w:rPr>
          <w:bCs/>
          <w:sz w:val="22"/>
          <w:szCs w:val="22"/>
          <w:u w:val="single"/>
        </w:rPr>
        <w:t>/2019</w:t>
      </w:r>
      <w:r w:rsidRPr="00B37F5E">
        <w:rPr>
          <w:bCs/>
          <w:sz w:val="22"/>
          <w:szCs w:val="22"/>
          <w:u w:val="single"/>
        </w:rPr>
        <w:t>.</w:t>
      </w:r>
    </w:p>
    <w:p w:rsidR="00326EE9" w:rsidRPr="00B37F5E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6279B7">
        <w:rPr>
          <w:sz w:val="22"/>
          <w:szCs w:val="22"/>
        </w:rPr>
        <w:t>W związku z poniższymi p</w:t>
      </w:r>
      <w:r w:rsidR="00FF7647">
        <w:rPr>
          <w:sz w:val="22"/>
          <w:szCs w:val="22"/>
        </w:rPr>
        <w:t>ytaniami otrzymanym w dniu 15</w:t>
      </w:r>
      <w:r w:rsidR="00870317" w:rsidRPr="006279B7">
        <w:rPr>
          <w:sz w:val="22"/>
          <w:szCs w:val="22"/>
        </w:rPr>
        <w:t>.03</w:t>
      </w:r>
      <w:r w:rsidR="00FF7647">
        <w:rPr>
          <w:sz w:val="22"/>
          <w:szCs w:val="22"/>
        </w:rPr>
        <w:t xml:space="preserve">.2019r., </w:t>
      </w:r>
      <w:r w:rsidRPr="006279B7">
        <w:rPr>
          <w:sz w:val="22"/>
          <w:szCs w:val="22"/>
        </w:rPr>
        <w:t>dotyczącym treści Specyfikacji Istotnych Warunków</w:t>
      </w:r>
      <w:r w:rsidRPr="00B37F5E">
        <w:rPr>
          <w:sz w:val="22"/>
          <w:szCs w:val="22"/>
        </w:rPr>
        <w:t xml:space="preserve"> Zamówienia Zamawiający na podstawie art. 38 ust. 2 ustawy z dnia 29 stycznia 2004</w:t>
      </w:r>
      <w:r w:rsidR="009E7169">
        <w:rPr>
          <w:sz w:val="22"/>
          <w:szCs w:val="22"/>
        </w:rPr>
        <w:t>r.</w:t>
      </w:r>
      <w:r w:rsidRPr="00B37F5E">
        <w:rPr>
          <w:sz w:val="22"/>
          <w:szCs w:val="22"/>
        </w:rPr>
        <w:t xml:space="preserve"> - Prawo zamówień publicznych </w:t>
      </w:r>
      <w:r w:rsidR="005A1CC0" w:rsidRPr="00B37F5E">
        <w:rPr>
          <w:sz w:val="22"/>
          <w:szCs w:val="22"/>
        </w:rPr>
        <w:t xml:space="preserve"> </w:t>
      </w:r>
      <w:r w:rsidRPr="00B37F5E">
        <w:rPr>
          <w:sz w:val="22"/>
          <w:szCs w:val="22"/>
        </w:rPr>
        <w:t>(tekst jednolity: Dz. U</w:t>
      </w:r>
      <w:r w:rsidR="007612C8" w:rsidRPr="00B37F5E">
        <w:rPr>
          <w:sz w:val="22"/>
          <w:szCs w:val="22"/>
        </w:rPr>
        <w:t>.</w:t>
      </w:r>
      <w:r w:rsidRPr="00B37F5E">
        <w:rPr>
          <w:sz w:val="22"/>
          <w:szCs w:val="22"/>
        </w:rPr>
        <w:t xml:space="preserve"> </w:t>
      </w:r>
      <w:r w:rsidR="005A1CC0" w:rsidRPr="00B37F5E">
        <w:rPr>
          <w:sz w:val="22"/>
          <w:szCs w:val="22"/>
        </w:rPr>
        <w:t xml:space="preserve"> </w:t>
      </w:r>
      <w:r w:rsidRPr="00B37F5E">
        <w:rPr>
          <w:sz w:val="22"/>
          <w:szCs w:val="22"/>
        </w:rPr>
        <w:t>z</w:t>
      </w:r>
      <w:r w:rsidR="005A1CC0" w:rsidRPr="00B37F5E">
        <w:rPr>
          <w:sz w:val="22"/>
          <w:szCs w:val="22"/>
        </w:rPr>
        <w:t xml:space="preserve"> </w:t>
      </w:r>
      <w:r w:rsidR="00B37F5E" w:rsidRPr="00B37F5E">
        <w:rPr>
          <w:sz w:val="22"/>
          <w:szCs w:val="22"/>
        </w:rPr>
        <w:t xml:space="preserve"> 2018r. poz. 1</w:t>
      </w:r>
      <w:r w:rsidRPr="00B37F5E">
        <w:rPr>
          <w:sz w:val="22"/>
          <w:szCs w:val="22"/>
        </w:rPr>
        <w:t>9</w:t>
      </w:r>
      <w:r w:rsidR="00B37F5E" w:rsidRPr="00B37F5E">
        <w:rPr>
          <w:sz w:val="22"/>
          <w:szCs w:val="22"/>
        </w:rPr>
        <w:t>86</w:t>
      </w:r>
      <w:r w:rsidRPr="00B37F5E">
        <w:rPr>
          <w:sz w:val="22"/>
          <w:szCs w:val="22"/>
        </w:rPr>
        <w:t xml:space="preserve"> </w:t>
      </w:r>
      <w:r w:rsidR="00FF7647">
        <w:rPr>
          <w:sz w:val="22"/>
          <w:szCs w:val="22"/>
        </w:rPr>
        <w:br/>
      </w:r>
      <w:r w:rsidRPr="00B37F5E">
        <w:rPr>
          <w:sz w:val="22"/>
          <w:szCs w:val="22"/>
        </w:rPr>
        <w:t xml:space="preserve">z </w:t>
      </w:r>
      <w:proofErr w:type="spellStart"/>
      <w:r w:rsidRPr="00B37F5E">
        <w:rPr>
          <w:sz w:val="22"/>
          <w:szCs w:val="22"/>
        </w:rPr>
        <w:t>późn</w:t>
      </w:r>
      <w:proofErr w:type="spellEnd"/>
      <w:r w:rsidRPr="00B37F5E">
        <w:rPr>
          <w:sz w:val="22"/>
          <w:szCs w:val="22"/>
        </w:rPr>
        <w:t>. zm.)  Zarząd</w:t>
      </w:r>
      <w:r w:rsidR="005A1CC0" w:rsidRPr="00B37F5E">
        <w:rPr>
          <w:sz w:val="22"/>
          <w:szCs w:val="22"/>
        </w:rPr>
        <w:t xml:space="preserve"> </w:t>
      </w:r>
      <w:r w:rsidRPr="00B37F5E">
        <w:rPr>
          <w:sz w:val="22"/>
          <w:szCs w:val="22"/>
        </w:rPr>
        <w:t xml:space="preserve"> PPUH</w:t>
      </w:r>
      <w:r w:rsidR="005A1CC0" w:rsidRPr="00B37F5E">
        <w:rPr>
          <w:sz w:val="22"/>
          <w:szCs w:val="22"/>
        </w:rPr>
        <w:t xml:space="preserve"> </w:t>
      </w:r>
      <w:r w:rsidRPr="00B37F5E">
        <w:rPr>
          <w:sz w:val="22"/>
          <w:szCs w:val="22"/>
        </w:rPr>
        <w:t xml:space="preserve"> „RADKOM” Sp.  z o. o. udziela poniższych wyjaśnień:</w:t>
      </w:r>
    </w:p>
    <w:p w:rsidR="009E7169" w:rsidRDefault="009E7169" w:rsidP="009E7169">
      <w:pPr>
        <w:rPr>
          <w:rFonts w:eastAsia="Calibri"/>
          <w:sz w:val="22"/>
          <w:szCs w:val="22"/>
        </w:rPr>
      </w:pPr>
    </w:p>
    <w:p w:rsidR="000B3A79" w:rsidRPr="000B3A79" w:rsidRDefault="000B3A79" w:rsidP="000B3A79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>Pytanie nr 1</w:t>
      </w:r>
    </w:p>
    <w:p w:rsidR="000B3A79" w:rsidRPr="000B3A79" w:rsidRDefault="000B3A79" w:rsidP="000B3A79">
      <w:pPr>
        <w:autoSpaceDE w:val="0"/>
        <w:autoSpaceDN w:val="0"/>
        <w:spacing w:after="100" w:afterAutospacing="1"/>
        <w:jc w:val="both"/>
        <w:rPr>
          <w:sz w:val="22"/>
          <w:szCs w:val="22"/>
        </w:rPr>
      </w:pPr>
      <w:r w:rsidRPr="000B3A79">
        <w:rPr>
          <w:sz w:val="22"/>
          <w:szCs w:val="22"/>
        </w:rPr>
        <w:t>Czy Zamawiający wyrazi zgodę e-Fakturę?</w:t>
      </w:r>
    </w:p>
    <w:p w:rsidR="000B3A79" w:rsidRPr="000B3A79" w:rsidRDefault="000B3A79" w:rsidP="000B3A79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0B3A79">
        <w:rPr>
          <w:b/>
          <w:sz w:val="22"/>
          <w:szCs w:val="22"/>
          <w:u w:val="single"/>
        </w:rPr>
        <w:t xml:space="preserve">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Zamawiający wyraża zgodę na e-Fakturę.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</w:p>
    <w:p w:rsidR="000B3A79" w:rsidRP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  <w:r w:rsidRPr="000B3A79">
        <w:rPr>
          <w:rFonts w:eastAsia="Calibri"/>
          <w:b/>
          <w:sz w:val="22"/>
          <w:szCs w:val="22"/>
          <w:u w:val="single"/>
        </w:rPr>
        <w:t>Pytanie nr 2</w:t>
      </w:r>
    </w:p>
    <w:p w:rsidR="000B3A79" w:rsidRPr="000B3A79" w:rsidRDefault="000B3A79" w:rsidP="000B3A79">
      <w:pPr>
        <w:autoSpaceDE w:val="0"/>
        <w:autoSpaceDN w:val="0"/>
        <w:spacing w:after="100" w:afterAutospacing="1"/>
        <w:jc w:val="both"/>
        <w:rPr>
          <w:sz w:val="22"/>
          <w:szCs w:val="22"/>
        </w:rPr>
      </w:pPr>
      <w:r w:rsidRPr="000B3A79">
        <w:rPr>
          <w:sz w:val="22"/>
          <w:szCs w:val="22"/>
        </w:rPr>
        <w:t>Czy Zamawiający wyrazi zgodę na zabezpieczenie spłaty należności wynikających z umowy leasingu wekslem własnym in blanco wystawionym przez Korzystającego?</w:t>
      </w:r>
    </w:p>
    <w:p w:rsidR="000B3A79" w:rsidRPr="000B3A79" w:rsidRDefault="000B3A79" w:rsidP="000B3A79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0B3A79">
        <w:rPr>
          <w:b/>
          <w:sz w:val="22"/>
          <w:szCs w:val="22"/>
          <w:u w:val="single"/>
        </w:rPr>
        <w:t xml:space="preserve">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>Zamawiający nie wyraża zgody na zabezpieczenie spłaty należności wynikających z umowy leasingu wekslem własnym in blanco wystawionym przez Korzystającego.</w:t>
      </w:r>
    </w:p>
    <w:p w:rsidR="000B3A79" w:rsidRPr="000B3A79" w:rsidRDefault="000B3A79" w:rsidP="000B3A79">
      <w:pPr>
        <w:tabs>
          <w:tab w:val="left" w:pos="360"/>
          <w:tab w:val="num" w:pos="1440"/>
        </w:tabs>
        <w:suppressAutoHyphens/>
        <w:ind w:left="360"/>
        <w:jc w:val="both"/>
        <w:rPr>
          <w:b/>
          <w:sz w:val="22"/>
          <w:szCs w:val="22"/>
        </w:rPr>
      </w:pPr>
    </w:p>
    <w:p w:rsidR="000B3A79" w:rsidRPr="000B3A79" w:rsidRDefault="000B3A79" w:rsidP="000B3A79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>Pytanie nr 3</w:t>
      </w:r>
    </w:p>
    <w:p w:rsidR="000B3A79" w:rsidRPr="000B3A79" w:rsidRDefault="000B3A79" w:rsidP="000B3A79">
      <w:pPr>
        <w:autoSpaceDE w:val="0"/>
        <w:autoSpaceDN w:val="0"/>
        <w:spacing w:after="100" w:afterAutospacing="1"/>
        <w:jc w:val="both"/>
        <w:rPr>
          <w:sz w:val="22"/>
          <w:szCs w:val="22"/>
        </w:rPr>
      </w:pPr>
      <w:r w:rsidRPr="000B3A79">
        <w:rPr>
          <w:sz w:val="22"/>
          <w:szCs w:val="22"/>
        </w:rPr>
        <w:t>Czy Zamawiający wyrazi zgodę na wniesienie opłaty wstępnej w terminie 7 dni od daty podpisania Umowy Leasingu?</w:t>
      </w:r>
    </w:p>
    <w:p w:rsidR="000B3A79" w:rsidRPr="000B3A79" w:rsidRDefault="000B3A79" w:rsidP="000B3A79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0B3A79">
        <w:rPr>
          <w:b/>
          <w:sz w:val="22"/>
          <w:szCs w:val="22"/>
          <w:u w:val="single"/>
        </w:rPr>
        <w:t xml:space="preserve">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>Zamawiający informuje, iż określił termin wniesienia opłaty wstępnej (inicjalnej) w pkt. 18.1.5 treści SIWZ.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</w:p>
    <w:p w:rsidR="000B3A79" w:rsidRP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  <w:r w:rsidRPr="000B3A79">
        <w:rPr>
          <w:rFonts w:eastAsia="Calibri"/>
          <w:b/>
          <w:sz w:val="22"/>
          <w:szCs w:val="22"/>
          <w:u w:val="single"/>
        </w:rPr>
        <w:t>Pytanie nr 4</w:t>
      </w:r>
    </w:p>
    <w:p w:rsidR="000B3A79" w:rsidRPr="000B3A79" w:rsidRDefault="000B3A79" w:rsidP="000B3A79">
      <w:pPr>
        <w:autoSpaceDE w:val="0"/>
        <w:autoSpaceDN w:val="0"/>
        <w:spacing w:after="100" w:afterAutospacing="1"/>
        <w:jc w:val="both"/>
        <w:rPr>
          <w:sz w:val="22"/>
          <w:szCs w:val="22"/>
        </w:rPr>
      </w:pPr>
      <w:r w:rsidRPr="000B3A79">
        <w:rPr>
          <w:sz w:val="22"/>
          <w:szCs w:val="22"/>
        </w:rPr>
        <w:t>Czy Zamawiający wyrazi zgodę na fakt, aby termin płatności rat leasingowych określić na 15 dzień każdego miesiąca?</w:t>
      </w:r>
    </w:p>
    <w:p w:rsidR="000B3A79" w:rsidRPr="000B3A79" w:rsidRDefault="000B3A79" w:rsidP="000B3A79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0B3A79">
        <w:rPr>
          <w:b/>
          <w:sz w:val="22"/>
          <w:szCs w:val="22"/>
          <w:u w:val="single"/>
        </w:rPr>
        <w:t xml:space="preserve">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>Zamawiający dopuszcza,</w:t>
      </w:r>
      <w:r w:rsidRPr="000B3A79">
        <w:t xml:space="preserve"> </w:t>
      </w:r>
      <w:r w:rsidRPr="000B3A79">
        <w:rPr>
          <w:sz w:val="22"/>
          <w:szCs w:val="22"/>
        </w:rPr>
        <w:t>aby termin płatności rat leasingowych określić na 15 dzień każdego miesiąca.</w:t>
      </w:r>
    </w:p>
    <w:p w:rsidR="000B3A79" w:rsidRPr="000B3A79" w:rsidRDefault="000B3A79" w:rsidP="000B3A79">
      <w:pPr>
        <w:tabs>
          <w:tab w:val="left" w:pos="360"/>
          <w:tab w:val="num" w:pos="1440"/>
        </w:tabs>
        <w:suppressAutoHyphens/>
        <w:ind w:left="360"/>
        <w:jc w:val="both"/>
        <w:rPr>
          <w:b/>
          <w:sz w:val="22"/>
          <w:szCs w:val="22"/>
        </w:rPr>
      </w:pPr>
    </w:p>
    <w:p w:rsidR="000B3A79" w:rsidRPr="000B3A79" w:rsidRDefault="000B3A79" w:rsidP="000B3A79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>Pytanie nr 5</w:t>
      </w:r>
    </w:p>
    <w:p w:rsidR="000B3A79" w:rsidRPr="000B3A79" w:rsidRDefault="000B3A79" w:rsidP="000B3A79">
      <w:pPr>
        <w:autoSpaceDE w:val="0"/>
        <w:autoSpaceDN w:val="0"/>
        <w:spacing w:after="100" w:afterAutospacing="1"/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Czy Zamawiający pokryje dodatkowe koszty finansowe (koszty prefinansowania za używanie przedmiotu od momentu odbioru do momentu wystawienia pierwszej raty) związane z faktem, że raty leasingowe są wystawiane w miesiącu następnym po dacie protokołu odbioru?  Wysokość kosztów </w:t>
      </w:r>
      <w:r w:rsidRPr="000B3A79">
        <w:rPr>
          <w:sz w:val="22"/>
          <w:szCs w:val="22"/>
        </w:rPr>
        <w:lastRenderedPageBreak/>
        <w:t>jest uzależniona od daty odbioru przedmiotu leasingu do momentu wystawienia pierwszej raty leasingowej, dlatego nie można przewidzieć ich wysokości w ofercie.</w:t>
      </w: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>Zamawiający nie pokryje dodatkowych kosztów finansowych związanych z faktem, że raty leasingowe są wystawiane w miesiącu następnym po dacie protokołu odbioru</w:t>
      </w:r>
      <w:r w:rsidR="0063496E">
        <w:rPr>
          <w:sz w:val="22"/>
          <w:szCs w:val="22"/>
        </w:rPr>
        <w:t>.</w:t>
      </w:r>
    </w:p>
    <w:p w:rsid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</w:p>
    <w:p w:rsidR="000B3A79" w:rsidRP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  <w:r w:rsidRPr="000B3A79">
        <w:rPr>
          <w:rFonts w:eastAsia="Calibri"/>
          <w:b/>
          <w:sz w:val="22"/>
          <w:szCs w:val="22"/>
          <w:u w:val="single"/>
        </w:rPr>
        <w:t>Pytanie nr 6</w:t>
      </w:r>
    </w:p>
    <w:p w:rsidR="000B3A79" w:rsidRPr="000B3A79" w:rsidRDefault="000B3A79" w:rsidP="000B3A79">
      <w:pPr>
        <w:autoSpaceDE w:val="0"/>
        <w:autoSpaceDN w:val="0"/>
        <w:spacing w:after="100" w:afterAutospacing="1"/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Czy Zamawiający wyraża zgodę na dodatkowe koszty wynikające z aktualnie obowiązującej Tabeli Opłat i Prowizji Finansującego (Wykonawcy)?  Charakter tych czynności jest ewentualny dlatego nie można przewidzieć wysokość tego typu opłat i ująć ich w ofercie leasingowej. Aktualnie obowiązująca </w:t>
      </w:r>
      <w:proofErr w:type="spellStart"/>
      <w:r w:rsidRPr="000B3A79">
        <w:rPr>
          <w:sz w:val="22"/>
          <w:szCs w:val="22"/>
        </w:rPr>
        <w:t>TOiP</w:t>
      </w:r>
      <w:proofErr w:type="spellEnd"/>
      <w:r w:rsidRPr="000B3A79">
        <w:rPr>
          <w:sz w:val="22"/>
          <w:szCs w:val="22"/>
        </w:rPr>
        <w:t xml:space="preserve"> jest publikowana na stronie internetowej Wykonawcy</w:t>
      </w:r>
      <w:r w:rsidR="0063496E">
        <w:rPr>
          <w:sz w:val="22"/>
          <w:szCs w:val="22"/>
        </w:rPr>
        <w:t>.</w:t>
      </w: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sz w:val="22"/>
          <w:szCs w:val="22"/>
        </w:rPr>
        <w:t>Zamawiający nie wyraża zgody na ponoszenie  dodatkowych kosztów wynikających z aktualnie obowiązującej Tabeli Opłat i Prowizji Finansującego (Wykonawcy).</w:t>
      </w:r>
    </w:p>
    <w:p w:rsidR="000B3A79" w:rsidRPr="000B3A79" w:rsidRDefault="000B3A79" w:rsidP="000B3A79">
      <w:pPr>
        <w:tabs>
          <w:tab w:val="left" w:pos="360"/>
          <w:tab w:val="num" w:pos="1440"/>
        </w:tabs>
        <w:suppressAutoHyphens/>
        <w:ind w:left="360"/>
        <w:jc w:val="both"/>
        <w:rPr>
          <w:b/>
          <w:sz w:val="22"/>
          <w:szCs w:val="22"/>
        </w:rPr>
      </w:pPr>
    </w:p>
    <w:p w:rsidR="000B3A79" w:rsidRPr="000B3A79" w:rsidRDefault="000B3A79" w:rsidP="000B3A79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>Pytanie nr 7</w:t>
      </w:r>
    </w:p>
    <w:p w:rsidR="000B3A79" w:rsidRPr="000B3A79" w:rsidRDefault="000B3A79" w:rsidP="000B3A79">
      <w:pPr>
        <w:autoSpaceDE w:val="0"/>
        <w:autoSpaceDN w:val="0"/>
        <w:spacing w:after="100" w:afterAutospacing="1"/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Czy Zamawiający wyrazi zgodę, aby w umowie leasingu podać adres Podwykonawcy (Dostawcy) </w:t>
      </w:r>
      <w:r>
        <w:rPr>
          <w:sz w:val="22"/>
          <w:szCs w:val="22"/>
        </w:rPr>
        <w:br/>
      </w:r>
      <w:r w:rsidRPr="000B3A79">
        <w:rPr>
          <w:sz w:val="22"/>
          <w:szCs w:val="22"/>
        </w:rPr>
        <w:t>w celu bezpośredniego kontaktu w kwestiach gwarancji oraz czynności związanych z obsługą serwisową?</w:t>
      </w: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Zamawiający nie wyraża zgody, aby w umowie leasingu podać adres Podwykonawcy (Dostawcy) </w:t>
      </w:r>
      <w:r w:rsidR="0063496E">
        <w:rPr>
          <w:sz w:val="22"/>
          <w:szCs w:val="22"/>
        </w:rPr>
        <w:br/>
      </w:r>
      <w:r w:rsidRPr="000B3A79">
        <w:rPr>
          <w:sz w:val="22"/>
          <w:szCs w:val="22"/>
        </w:rPr>
        <w:t>w celu bezpośredniego kontaktu w kwestiach gwarancji oraz czynności związanych z obsługą serwisową</w:t>
      </w:r>
      <w:r w:rsidR="0063496E">
        <w:rPr>
          <w:sz w:val="22"/>
          <w:szCs w:val="22"/>
        </w:rPr>
        <w:t>.</w:t>
      </w:r>
      <w:bookmarkStart w:id="1" w:name="_GoBack"/>
      <w:bookmarkEnd w:id="1"/>
    </w:p>
    <w:p w:rsidR="000B3A79" w:rsidRPr="000B3A79" w:rsidRDefault="000B3A79" w:rsidP="000B3A79">
      <w:pPr>
        <w:jc w:val="both"/>
        <w:rPr>
          <w:sz w:val="22"/>
          <w:szCs w:val="22"/>
        </w:rPr>
      </w:pPr>
    </w:p>
    <w:p w:rsidR="000B3A79" w:rsidRP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  <w:r w:rsidRPr="000B3A79">
        <w:rPr>
          <w:rFonts w:eastAsia="Calibri"/>
          <w:b/>
          <w:sz w:val="22"/>
          <w:szCs w:val="22"/>
          <w:u w:val="single"/>
        </w:rPr>
        <w:t>Pytanie nr 8</w:t>
      </w:r>
    </w:p>
    <w:p w:rsidR="000B3A79" w:rsidRPr="000B3A79" w:rsidRDefault="000B3A79" w:rsidP="000B3A79">
      <w:pPr>
        <w:autoSpaceDE w:val="0"/>
        <w:autoSpaceDN w:val="0"/>
        <w:jc w:val="both"/>
        <w:rPr>
          <w:sz w:val="22"/>
          <w:szCs w:val="22"/>
        </w:rPr>
      </w:pPr>
      <w:r w:rsidRPr="000B3A79">
        <w:rPr>
          <w:sz w:val="22"/>
          <w:szCs w:val="22"/>
        </w:rPr>
        <w:t>Czy Zamawiający wyrazi zgodę aby beneficjentem polisy był Wykonawca (właściciel przedmiotu zamówienia)?</w:t>
      </w:r>
    </w:p>
    <w:p w:rsidR="000B3A79" w:rsidRPr="000B3A79" w:rsidRDefault="000B3A79" w:rsidP="000B3A79">
      <w:pPr>
        <w:ind w:left="720"/>
        <w:rPr>
          <w:rFonts w:eastAsia="Calibri"/>
          <w:sz w:val="22"/>
          <w:szCs w:val="22"/>
        </w:rPr>
      </w:pP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Zamawiający informuje, iż w pkt. 18.1.9 treści SIWZ wskazał beneficjenta polisy ubezpieczeniowej. </w:t>
      </w:r>
    </w:p>
    <w:p w:rsidR="000B3A79" w:rsidRPr="000B3A79" w:rsidRDefault="000B3A79" w:rsidP="000B3A79">
      <w:pPr>
        <w:tabs>
          <w:tab w:val="left" w:pos="360"/>
          <w:tab w:val="num" w:pos="1440"/>
        </w:tabs>
        <w:suppressAutoHyphens/>
        <w:ind w:left="360"/>
        <w:jc w:val="both"/>
        <w:rPr>
          <w:b/>
          <w:sz w:val="22"/>
          <w:szCs w:val="22"/>
        </w:rPr>
      </w:pPr>
    </w:p>
    <w:p w:rsidR="000B3A79" w:rsidRPr="000B3A79" w:rsidRDefault="000B3A79" w:rsidP="000B3A79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>Pytanie nr 9</w:t>
      </w:r>
    </w:p>
    <w:p w:rsidR="000B3A79" w:rsidRPr="000B3A79" w:rsidRDefault="000B3A79" w:rsidP="000B3A79">
      <w:pPr>
        <w:autoSpaceDE w:val="0"/>
        <w:autoSpaceDN w:val="0"/>
        <w:jc w:val="both"/>
        <w:rPr>
          <w:sz w:val="22"/>
          <w:szCs w:val="22"/>
        </w:rPr>
      </w:pPr>
      <w:r w:rsidRPr="000B3A79">
        <w:rPr>
          <w:sz w:val="22"/>
          <w:szCs w:val="22"/>
        </w:rPr>
        <w:t>Prosimy o przedstawienie zakresu ubezpieczenia przedmiotu zamówienia oraz informacji w jakim TU będzie ubezpieczony przedmiot?</w:t>
      </w:r>
    </w:p>
    <w:p w:rsidR="000B3A79" w:rsidRPr="000B3A79" w:rsidRDefault="000B3A79" w:rsidP="000B3A79">
      <w:pPr>
        <w:jc w:val="both"/>
        <w:rPr>
          <w:rFonts w:eastAsia="Calibri"/>
          <w:sz w:val="22"/>
          <w:szCs w:val="22"/>
        </w:rPr>
      </w:pP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Zamawiający informuje, iż przedmiot będzie ubezpieczony w Towarzystwie Ubezpieczeń Wzajemnych Polski Zakład Ubezpieczeń Wzajemnych ul. Ogrodowa 56, 00-876 Warszawa. Natomiast zakres ubezpieczenia obejmował będzie ubezpieczenie maszyn budowlanych.  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</w:p>
    <w:p w:rsidR="000B3A79" w:rsidRP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  <w:r w:rsidRPr="000B3A79">
        <w:rPr>
          <w:rFonts w:eastAsia="Calibri"/>
          <w:b/>
          <w:sz w:val="22"/>
          <w:szCs w:val="22"/>
          <w:u w:val="single"/>
        </w:rPr>
        <w:t>Pytanie nr 10</w:t>
      </w:r>
    </w:p>
    <w:p w:rsidR="000B3A79" w:rsidRPr="000B3A79" w:rsidRDefault="000B3A79" w:rsidP="000B3A79">
      <w:pPr>
        <w:autoSpaceDE w:val="0"/>
        <w:autoSpaceDN w:val="0"/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Czy przedmiot zamówienia będzie objęty również ubezpieczeniem OC? </w:t>
      </w:r>
    </w:p>
    <w:p w:rsidR="000B3A79" w:rsidRPr="000B3A79" w:rsidRDefault="000B3A79" w:rsidP="000B3A79">
      <w:pPr>
        <w:ind w:left="720"/>
        <w:rPr>
          <w:rFonts w:eastAsia="Calibri"/>
          <w:sz w:val="22"/>
          <w:szCs w:val="22"/>
        </w:rPr>
      </w:pP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>Zamawiający informuje, iż przedmiot zamówienia będzie objęty również ubezpieczeniem OC.</w:t>
      </w:r>
    </w:p>
    <w:p w:rsidR="000B3A79" w:rsidRPr="000B3A79" w:rsidRDefault="000B3A79" w:rsidP="000B3A79">
      <w:pPr>
        <w:tabs>
          <w:tab w:val="left" w:pos="360"/>
          <w:tab w:val="num" w:pos="1440"/>
        </w:tabs>
        <w:suppressAutoHyphens/>
        <w:ind w:left="360"/>
        <w:jc w:val="both"/>
        <w:rPr>
          <w:b/>
          <w:sz w:val="22"/>
          <w:szCs w:val="22"/>
        </w:rPr>
      </w:pPr>
    </w:p>
    <w:p w:rsidR="000B3A79" w:rsidRPr="000B3A79" w:rsidRDefault="000B3A79" w:rsidP="000B3A79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>Pytanie nr 11</w:t>
      </w:r>
    </w:p>
    <w:p w:rsidR="000B3A79" w:rsidRPr="000B3A79" w:rsidRDefault="000B3A79" w:rsidP="000B3A79">
      <w:pPr>
        <w:autoSpaceDE w:val="0"/>
        <w:autoSpaceDN w:val="0"/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Czy Zamawiający dopuści zmiany wartości umowy w sytuacji zmiany przepisów prawa np. </w:t>
      </w:r>
      <w:r>
        <w:rPr>
          <w:sz w:val="22"/>
          <w:szCs w:val="22"/>
        </w:rPr>
        <w:br/>
      </w:r>
      <w:r w:rsidRPr="000B3A79">
        <w:rPr>
          <w:sz w:val="22"/>
          <w:szCs w:val="22"/>
        </w:rPr>
        <w:t xml:space="preserve">w przypadku zmiany stawki VAT? </w:t>
      </w:r>
    </w:p>
    <w:p w:rsidR="000B3A79" w:rsidRPr="000B3A79" w:rsidRDefault="000B3A79" w:rsidP="000B3A79">
      <w:pPr>
        <w:jc w:val="both"/>
        <w:rPr>
          <w:rFonts w:eastAsia="Calibri"/>
          <w:sz w:val="22"/>
          <w:szCs w:val="22"/>
        </w:rPr>
      </w:pP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Zamawiający dopuści zmiany wartości umowy w sytuacji zmiany przepisów prawa w przypadku zmiany stawki VAT? </w:t>
      </w:r>
    </w:p>
    <w:p w:rsidR="000B3A79" w:rsidRPr="000B3A79" w:rsidRDefault="000B3A79" w:rsidP="000B3A79">
      <w:pPr>
        <w:jc w:val="both"/>
        <w:rPr>
          <w:sz w:val="22"/>
          <w:szCs w:val="22"/>
        </w:rPr>
      </w:pPr>
    </w:p>
    <w:p w:rsid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</w:p>
    <w:p w:rsidR="000B3A79" w:rsidRPr="000B3A79" w:rsidRDefault="000B3A79" w:rsidP="000B3A79">
      <w:pPr>
        <w:jc w:val="both"/>
        <w:rPr>
          <w:rFonts w:eastAsia="Calibri"/>
          <w:b/>
          <w:sz w:val="22"/>
          <w:szCs w:val="22"/>
          <w:u w:val="single"/>
        </w:rPr>
      </w:pPr>
      <w:r w:rsidRPr="000B3A79">
        <w:rPr>
          <w:rFonts w:eastAsia="Calibri"/>
          <w:b/>
          <w:sz w:val="22"/>
          <w:szCs w:val="22"/>
          <w:u w:val="single"/>
        </w:rPr>
        <w:t>Pytanie nr 12</w:t>
      </w:r>
    </w:p>
    <w:p w:rsidR="000B3A79" w:rsidRPr="000B3A79" w:rsidRDefault="000B3A79" w:rsidP="000B3A79">
      <w:pPr>
        <w:autoSpaceDE w:val="0"/>
        <w:autoSpaceDN w:val="0"/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Mając na uwadze miarkowanie kar umownych, zwracamy się z uprzejmą prośbą o ich zmniejszenie </w:t>
      </w:r>
      <w:r>
        <w:rPr>
          <w:sz w:val="22"/>
          <w:szCs w:val="22"/>
        </w:rPr>
        <w:br/>
      </w:r>
      <w:r w:rsidRPr="000B3A79">
        <w:rPr>
          <w:sz w:val="22"/>
          <w:szCs w:val="22"/>
        </w:rPr>
        <w:t xml:space="preserve">z 0,2% na 0,02%, z 5% na 2%, z 500 zł na 250 zł. </w:t>
      </w:r>
    </w:p>
    <w:p w:rsidR="000B3A79" w:rsidRPr="000B3A79" w:rsidRDefault="000B3A79" w:rsidP="000B3A79">
      <w:pPr>
        <w:rPr>
          <w:rFonts w:eastAsia="Calibri"/>
          <w:sz w:val="22"/>
          <w:szCs w:val="22"/>
        </w:rPr>
      </w:pPr>
    </w:p>
    <w:p w:rsidR="000B3A79" w:rsidRPr="000B3A79" w:rsidRDefault="000B3A79" w:rsidP="000B3A79">
      <w:pPr>
        <w:jc w:val="both"/>
        <w:rPr>
          <w:b/>
          <w:sz w:val="22"/>
          <w:szCs w:val="22"/>
          <w:u w:val="single"/>
        </w:rPr>
      </w:pPr>
      <w:r w:rsidRPr="000B3A79">
        <w:rPr>
          <w:b/>
          <w:sz w:val="22"/>
          <w:szCs w:val="22"/>
          <w:u w:val="single"/>
        </w:rPr>
        <w:t xml:space="preserve">Odpowiedź: </w:t>
      </w:r>
    </w:p>
    <w:p w:rsidR="006279B7" w:rsidRPr="000B3A79" w:rsidRDefault="000B3A79" w:rsidP="000B3A79">
      <w:pPr>
        <w:jc w:val="both"/>
        <w:rPr>
          <w:sz w:val="22"/>
          <w:szCs w:val="22"/>
        </w:rPr>
      </w:pPr>
      <w:r w:rsidRPr="000B3A79">
        <w:rPr>
          <w:sz w:val="22"/>
          <w:szCs w:val="22"/>
        </w:rPr>
        <w:t xml:space="preserve">Zamawiający, informuje iż wyraził zgodę na zmniejszenie kar umownych i dokonał już modyfikacji </w:t>
      </w:r>
      <w:r>
        <w:rPr>
          <w:sz w:val="22"/>
          <w:szCs w:val="22"/>
        </w:rPr>
        <w:br/>
      </w:r>
      <w:r w:rsidRPr="000B3A79">
        <w:rPr>
          <w:sz w:val="22"/>
          <w:szCs w:val="22"/>
        </w:rPr>
        <w:t>w tym zakresie w poprzednich Wyjaśnieniach treści SIWZ.</w:t>
      </w:r>
    </w:p>
    <w:p w:rsidR="00FF7647" w:rsidRDefault="00FF7647" w:rsidP="009306F6">
      <w:pPr>
        <w:tabs>
          <w:tab w:val="left" w:pos="709"/>
        </w:tabs>
        <w:suppressAutoHyphens/>
        <w:spacing w:after="240"/>
        <w:jc w:val="both"/>
        <w:rPr>
          <w:b/>
          <w:sz w:val="22"/>
          <w:szCs w:val="22"/>
        </w:rPr>
      </w:pPr>
    </w:p>
    <w:p w:rsidR="009306F6" w:rsidRPr="009306F6" w:rsidRDefault="00F34E4D" w:rsidP="009306F6">
      <w:pPr>
        <w:tabs>
          <w:tab w:val="left" w:pos="709"/>
        </w:tabs>
        <w:suppressAutoHyphens/>
        <w:spacing w:after="240"/>
        <w:jc w:val="both"/>
        <w:rPr>
          <w:color w:val="FF0000"/>
          <w:sz w:val="22"/>
          <w:szCs w:val="22"/>
        </w:rPr>
      </w:pPr>
      <w:r w:rsidRPr="00B37F5E">
        <w:rPr>
          <w:b/>
          <w:sz w:val="22"/>
          <w:szCs w:val="22"/>
        </w:rPr>
        <w:t xml:space="preserve">Pozostałe wymagania  i zapisy SIWZ pozostają bez zmian. </w:t>
      </w:r>
    </w:p>
    <w:p w:rsidR="00460FC1" w:rsidRPr="00B37F5E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37F5E">
        <w:rPr>
          <w:b/>
          <w:sz w:val="22"/>
          <w:szCs w:val="22"/>
        </w:rPr>
        <w:t>Kierownik Zamawiającego</w:t>
      </w:r>
    </w:p>
    <w:p w:rsidR="00460FC1" w:rsidRPr="00B37F5E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B37F5E">
        <w:rPr>
          <w:sz w:val="22"/>
          <w:szCs w:val="22"/>
        </w:rPr>
        <w:t xml:space="preserve"> Waldemar Kordziński - Prezes Zarządu </w:t>
      </w:r>
    </w:p>
    <w:p w:rsidR="007F4140" w:rsidRPr="00B37F5E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B37F5E">
        <w:rPr>
          <w:sz w:val="22"/>
          <w:szCs w:val="22"/>
        </w:rPr>
        <w:t xml:space="preserve">Zbigniew Banaszkiewicz - Wiceprezes Zarządu </w:t>
      </w:r>
    </w:p>
    <w:sectPr w:rsidR="007F4140" w:rsidRPr="00B37F5E" w:rsidSect="009306F6">
      <w:footerReference w:type="default" r:id="rId9"/>
      <w:pgSz w:w="11906" w:h="16838"/>
      <w:pgMar w:top="1134" w:right="1418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6E">
          <w:rPr>
            <w:noProof/>
          </w:rPr>
          <w:t>2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095476"/>
    <w:rsid w:val="000B3A79"/>
    <w:rsid w:val="00182B28"/>
    <w:rsid w:val="001B73B4"/>
    <w:rsid w:val="001F03A7"/>
    <w:rsid w:val="00223EC6"/>
    <w:rsid w:val="00326EE9"/>
    <w:rsid w:val="00333955"/>
    <w:rsid w:val="00460FC1"/>
    <w:rsid w:val="004B17FD"/>
    <w:rsid w:val="005A1CC0"/>
    <w:rsid w:val="005A4863"/>
    <w:rsid w:val="005C5957"/>
    <w:rsid w:val="006054A9"/>
    <w:rsid w:val="00622AB2"/>
    <w:rsid w:val="006279B7"/>
    <w:rsid w:val="0063496E"/>
    <w:rsid w:val="00651237"/>
    <w:rsid w:val="006A6F16"/>
    <w:rsid w:val="006F6282"/>
    <w:rsid w:val="00724C89"/>
    <w:rsid w:val="007612C8"/>
    <w:rsid w:val="007F4140"/>
    <w:rsid w:val="00814C57"/>
    <w:rsid w:val="00854FA4"/>
    <w:rsid w:val="00870317"/>
    <w:rsid w:val="008D5C4A"/>
    <w:rsid w:val="008D66B3"/>
    <w:rsid w:val="008E7EDC"/>
    <w:rsid w:val="008F679F"/>
    <w:rsid w:val="009306F6"/>
    <w:rsid w:val="009414B9"/>
    <w:rsid w:val="009A4242"/>
    <w:rsid w:val="009E7169"/>
    <w:rsid w:val="00A7039D"/>
    <w:rsid w:val="00B115F4"/>
    <w:rsid w:val="00B118B1"/>
    <w:rsid w:val="00B37F5E"/>
    <w:rsid w:val="00B77614"/>
    <w:rsid w:val="00BB1D15"/>
    <w:rsid w:val="00C1086B"/>
    <w:rsid w:val="00C1699F"/>
    <w:rsid w:val="00C761AC"/>
    <w:rsid w:val="00CE590C"/>
    <w:rsid w:val="00D96122"/>
    <w:rsid w:val="00E265EC"/>
    <w:rsid w:val="00E26974"/>
    <w:rsid w:val="00E90E33"/>
    <w:rsid w:val="00ED7456"/>
    <w:rsid w:val="00EF43E3"/>
    <w:rsid w:val="00F34E4D"/>
    <w:rsid w:val="00F46EAF"/>
    <w:rsid w:val="00F6239B"/>
    <w:rsid w:val="00FA69A9"/>
    <w:rsid w:val="00FB3D1C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CF38-56D0-48A6-9CFE-FDD50188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2019-03-15T06:47:00Z</cp:lastPrinted>
  <dcterms:created xsi:type="dcterms:W3CDTF">2019-03-18T06:09:00Z</dcterms:created>
  <dcterms:modified xsi:type="dcterms:W3CDTF">2019-03-18T06:59:00Z</dcterms:modified>
</cp:coreProperties>
</file>