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F34B" w14:textId="77777777" w:rsidR="00F0441D" w:rsidRDefault="00DD14A3" w:rsidP="00A10DA5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 xml:space="preserve">Ogłoszenie o Dialogu technicznym poprzedzającym ogłoszenie postępowania przetargowego pn. „Ubezpieczenie mienia i odpowiedzialności cywilnej </w:t>
      </w:r>
    </w:p>
    <w:p w14:paraId="6BF3AC9D" w14:textId="454052D1" w:rsidR="00DD14A3" w:rsidRDefault="00DD14A3" w:rsidP="00A10DA5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PPUH „R</w:t>
      </w:r>
      <w:r w:rsidR="00F0441D">
        <w:rPr>
          <w:rFonts w:asciiTheme="majorHAnsi" w:eastAsia="Times New Roman" w:hAnsiTheme="majorHAnsi" w:cs="Times New Roman"/>
          <w:b/>
          <w:bCs/>
          <w:lang w:eastAsia="pl-PL"/>
        </w:rPr>
        <w:t>ADKOM</w:t>
      </w: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” sp. z o.o.”</w:t>
      </w:r>
    </w:p>
    <w:p w14:paraId="26EADE5E" w14:textId="77777777" w:rsidR="00DB50F7" w:rsidRDefault="00DB50F7" w:rsidP="00A10DA5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054BD00F" w14:textId="3B2C8E47" w:rsidR="00DB50F7" w:rsidRPr="002040DC" w:rsidRDefault="00DB50F7" w:rsidP="00DB50F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2040DC">
        <w:rPr>
          <w:rFonts w:asciiTheme="majorHAnsi" w:hAnsiTheme="majorHAnsi" w:cs="Times New Roman"/>
        </w:rPr>
        <w:t>Nr post</w:t>
      </w:r>
      <w:r w:rsidRPr="002040DC">
        <w:rPr>
          <w:rFonts w:asciiTheme="majorHAnsi" w:hAnsiTheme="majorHAnsi" w:cs="TimesNewRoman"/>
        </w:rPr>
        <w:t>ę</w:t>
      </w:r>
      <w:r w:rsidRPr="002040DC">
        <w:rPr>
          <w:rFonts w:asciiTheme="majorHAnsi" w:hAnsiTheme="majorHAnsi" w:cs="Times New Roman"/>
        </w:rPr>
        <w:t xml:space="preserve">powania </w:t>
      </w:r>
      <w:r w:rsidR="00F0441D">
        <w:rPr>
          <w:rFonts w:asciiTheme="majorHAnsi" w:hAnsiTheme="majorHAnsi" w:cs="Times New Roman"/>
        </w:rPr>
        <w:t>15/2019.</w:t>
      </w:r>
    </w:p>
    <w:p w14:paraId="7E31E1F7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 </w:t>
      </w:r>
    </w:p>
    <w:p w14:paraId="5AB6C654" w14:textId="063698EA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PPUH </w:t>
      </w:r>
      <w:r w:rsidR="00516B0A">
        <w:rPr>
          <w:rFonts w:asciiTheme="majorHAnsi" w:eastAsia="Times New Roman" w:hAnsiTheme="majorHAnsi" w:cs="Times New Roman"/>
          <w:lang w:eastAsia="pl-PL"/>
        </w:rPr>
        <w:t>RADKOM</w:t>
      </w:r>
      <w:r w:rsidRPr="00EB5DB5">
        <w:rPr>
          <w:rFonts w:asciiTheme="majorHAnsi" w:eastAsia="Times New Roman" w:hAnsiTheme="majorHAnsi" w:cs="Times New Roman"/>
          <w:lang w:eastAsia="pl-PL"/>
        </w:rPr>
        <w:t xml:space="preserve"> sp. z o.o. informuje, iż zaprasza do dialogu technicznego poprzedzającego ogłoszenie postępowania w sprawie wyboru wykonawcy ww. zadania.</w:t>
      </w:r>
    </w:p>
    <w:p w14:paraId="30E35943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 </w:t>
      </w:r>
    </w:p>
    <w:p w14:paraId="1CE42387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Wszystkie podmioty  mające doświadczenie w pracach będących przedmiotem planowanego zamówienia publicznego i zainteresowane udziałem w Dialogu technicznym z zastosowaniem art. 31a-31c ustawy z 29 stycznia 2014 r. Prawo zamówień publicznych (Dz. U.  z 2018, poz. 1986 z </w:t>
      </w:r>
      <w:proofErr w:type="spellStart"/>
      <w:r w:rsidRPr="00EB5DB5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EB5DB5">
        <w:rPr>
          <w:rFonts w:asciiTheme="majorHAnsi" w:eastAsia="Times New Roman" w:hAnsiTheme="majorHAnsi" w:cs="Times New Roman"/>
          <w:lang w:eastAsia="pl-PL"/>
        </w:rPr>
        <w:t xml:space="preserve">. zm.), są proszone o zgłoszenie tego zamiaru wraz z podaniem wszystkich informacji znajdujących się we wniosku stanowiącym </w:t>
      </w:r>
      <w:r w:rsidRPr="00EB5DB5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Załącznik nr 1</w:t>
      </w:r>
      <w:r w:rsidRPr="00EB5DB5">
        <w:rPr>
          <w:rFonts w:asciiTheme="majorHAnsi" w:eastAsia="Times New Roman" w:hAnsiTheme="majorHAnsi" w:cs="Times New Roman"/>
          <w:lang w:eastAsia="pl-PL"/>
        </w:rPr>
        <w:t xml:space="preserve"> do niniejszego ogłoszenia.</w:t>
      </w:r>
    </w:p>
    <w:p w14:paraId="7733B0C1" w14:textId="77777777" w:rsidR="00A10DA5" w:rsidRPr="00EB5DB5" w:rsidRDefault="00A10DA5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  <w:bookmarkStart w:id="0" w:name="_GoBack"/>
      <w:bookmarkEnd w:id="0"/>
    </w:p>
    <w:p w14:paraId="1510DD98" w14:textId="77777777" w:rsidR="00DD14A3" w:rsidRPr="00EB5DB5" w:rsidRDefault="00DD14A3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Zamawiający</w:t>
      </w:r>
    </w:p>
    <w:p w14:paraId="4311BEE6" w14:textId="4D6E834A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B5DB5">
        <w:rPr>
          <w:rFonts w:asciiTheme="majorHAnsi" w:hAnsiTheme="majorHAnsi"/>
          <w:b/>
          <w:bCs/>
          <w:sz w:val="22"/>
          <w:szCs w:val="22"/>
        </w:rPr>
        <w:t>Przedsiębiorstwo Produkcyjno Usługowo Handlowe "R</w:t>
      </w:r>
      <w:r w:rsidR="00F0441D">
        <w:rPr>
          <w:rFonts w:asciiTheme="majorHAnsi" w:hAnsiTheme="majorHAnsi"/>
          <w:b/>
          <w:bCs/>
          <w:sz w:val="22"/>
          <w:szCs w:val="22"/>
        </w:rPr>
        <w:t>ADKOM</w:t>
      </w:r>
      <w:r w:rsidRPr="00EB5DB5">
        <w:rPr>
          <w:rFonts w:asciiTheme="majorHAnsi" w:hAnsiTheme="majorHAnsi"/>
          <w:b/>
          <w:bCs/>
          <w:sz w:val="22"/>
          <w:szCs w:val="22"/>
        </w:rPr>
        <w:t>" Sp. z o.o.</w:t>
      </w:r>
    </w:p>
    <w:p w14:paraId="1AD55D9E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B5DB5">
        <w:rPr>
          <w:rFonts w:asciiTheme="majorHAnsi" w:hAnsiTheme="majorHAnsi"/>
          <w:b/>
          <w:bCs/>
          <w:sz w:val="22"/>
          <w:szCs w:val="22"/>
        </w:rPr>
        <w:t>Adres: ul. Witosa76, 26-600 Radom</w:t>
      </w:r>
    </w:p>
    <w:p w14:paraId="067524A2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B5DB5">
        <w:rPr>
          <w:rFonts w:asciiTheme="majorHAnsi" w:hAnsiTheme="majorHAnsi"/>
          <w:b/>
          <w:bCs/>
          <w:sz w:val="22"/>
          <w:szCs w:val="22"/>
        </w:rPr>
        <w:t>Regon: 670574883</w:t>
      </w:r>
    </w:p>
    <w:p w14:paraId="570B1119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B5DB5">
        <w:rPr>
          <w:rFonts w:asciiTheme="majorHAnsi" w:hAnsiTheme="majorHAnsi"/>
          <w:b/>
          <w:bCs/>
          <w:sz w:val="22"/>
          <w:szCs w:val="22"/>
        </w:rPr>
        <w:t>NIP: 796-006-98-04</w:t>
      </w:r>
    </w:p>
    <w:p w14:paraId="5E9BD967" w14:textId="77777777" w:rsidR="00DD14A3" w:rsidRPr="00EB5DB5" w:rsidRDefault="00DD14A3" w:rsidP="00A10DA5">
      <w:pPr>
        <w:spacing w:after="0"/>
        <w:jc w:val="both"/>
        <w:rPr>
          <w:rFonts w:asciiTheme="majorHAnsi" w:hAnsiTheme="majorHAnsi"/>
          <w:b/>
          <w:bCs/>
        </w:rPr>
      </w:pPr>
      <w:r w:rsidRPr="00EB5DB5">
        <w:rPr>
          <w:rFonts w:asciiTheme="majorHAnsi" w:hAnsiTheme="majorHAnsi"/>
          <w:b/>
          <w:bCs/>
        </w:rPr>
        <w:t>KRS:</w:t>
      </w:r>
      <w:r w:rsidRPr="00EB5DB5">
        <w:rPr>
          <w:rFonts w:asciiTheme="majorHAnsi" w:hAnsiTheme="majorHAnsi"/>
        </w:rPr>
        <w:t xml:space="preserve"> </w:t>
      </w:r>
      <w:r w:rsidRPr="00EB5DB5">
        <w:rPr>
          <w:rFonts w:asciiTheme="majorHAnsi" w:hAnsiTheme="majorHAnsi"/>
          <w:b/>
          <w:bCs/>
        </w:rPr>
        <w:t>0000158960</w:t>
      </w:r>
    </w:p>
    <w:p w14:paraId="640F538F" w14:textId="77777777" w:rsidR="00682A2D" w:rsidRDefault="00682A2D" w:rsidP="00682A2D">
      <w:pPr>
        <w:suppressAutoHyphens/>
        <w:ind w:left="720" w:hanging="360"/>
        <w:contextualSpacing/>
        <w:jc w:val="both"/>
        <w:rPr>
          <w:rFonts w:asciiTheme="majorHAnsi" w:hAnsiTheme="majorHAnsi"/>
          <w:b/>
        </w:rPr>
      </w:pPr>
    </w:p>
    <w:p w14:paraId="0A563A11" w14:textId="31BE44DE" w:rsidR="00682A2D" w:rsidRPr="001277F1" w:rsidRDefault="001277F1" w:rsidP="00682A2D">
      <w:pPr>
        <w:suppressAutoHyphens/>
        <w:contextualSpacing/>
        <w:jc w:val="both"/>
        <w:rPr>
          <w:rFonts w:asciiTheme="majorHAnsi" w:hAnsiTheme="majorHAnsi"/>
          <w:b/>
        </w:rPr>
      </w:pPr>
      <w:r w:rsidRPr="001277F1">
        <w:rPr>
          <w:rFonts w:asciiTheme="majorHAnsi" w:hAnsiTheme="majorHAnsi"/>
          <w:b/>
        </w:rPr>
        <w:t xml:space="preserve">Dane kontaktowe </w:t>
      </w:r>
      <w:r w:rsidR="00682A2D" w:rsidRPr="001277F1">
        <w:rPr>
          <w:rFonts w:asciiTheme="majorHAnsi" w:hAnsiTheme="majorHAnsi"/>
          <w:b/>
        </w:rPr>
        <w:t xml:space="preserve">brokera </w:t>
      </w:r>
      <w:proofErr w:type="spellStart"/>
      <w:r w:rsidR="00682A2D" w:rsidRPr="001277F1">
        <w:rPr>
          <w:rFonts w:asciiTheme="majorHAnsi" w:hAnsiTheme="majorHAnsi"/>
          <w:b/>
        </w:rPr>
        <w:t>Nord</w:t>
      </w:r>
      <w:proofErr w:type="spellEnd"/>
      <w:r w:rsidR="00682A2D" w:rsidRPr="001277F1">
        <w:rPr>
          <w:rFonts w:asciiTheme="majorHAnsi" w:hAnsiTheme="majorHAnsi"/>
          <w:b/>
        </w:rPr>
        <w:t xml:space="preserve"> Partner Sp. z o.o.</w:t>
      </w:r>
    </w:p>
    <w:p w14:paraId="293653D0" w14:textId="13EC2E1B" w:rsidR="00682A2D" w:rsidRPr="00F0441D" w:rsidRDefault="001277F1" w:rsidP="00682A2D">
      <w:pPr>
        <w:suppressAutoHyphens/>
        <w:contextualSpacing/>
        <w:jc w:val="both"/>
        <w:rPr>
          <w:rFonts w:asciiTheme="majorHAnsi" w:hAnsiTheme="majorHAnsi" w:cs="Arial"/>
          <w:color w:val="0000FF"/>
          <w:u w:val="single"/>
          <w:lang w:val="en-US"/>
        </w:rPr>
      </w:pPr>
      <w:r w:rsidRPr="00F0441D">
        <w:rPr>
          <w:rFonts w:asciiTheme="majorHAnsi" w:hAnsiTheme="majorHAnsi" w:cs="Arial"/>
          <w:u w:color="000000"/>
          <w:lang w:val="en-US"/>
        </w:rPr>
        <w:t>e-mail:</w:t>
      </w:r>
      <w:r w:rsidR="00682A2D" w:rsidRPr="00F0441D">
        <w:rPr>
          <w:rFonts w:asciiTheme="majorHAnsi" w:hAnsiTheme="majorHAnsi" w:cs="Arial"/>
          <w:u w:color="000000"/>
          <w:lang w:val="en-US"/>
        </w:rPr>
        <w:t xml:space="preserve"> </w:t>
      </w:r>
      <w:hyperlink r:id="rId6" w:history="1">
        <w:r w:rsidRPr="00F0441D">
          <w:rPr>
            <w:rStyle w:val="Hipercze"/>
            <w:rFonts w:asciiTheme="majorHAnsi" w:hAnsiTheme="majorHAnsi" w:cs="Arial"/>
            <w:u w:color="000000"/>
            <w:lang w:val="en-US"/>
          </w:rPr>
          <w:t>kontakt</w:t>
        </w:r>
        <w:r w:rsidRPr="00F0441D">
          <w:rPr>
            <w:rStyle w:val="Hipercze"/>
            <w:rFonts w:asciiTheme="majorHAnsi" w:hAnsiTheme="majorHAnsi" w:cs="Arial"/>
            <w:lang w:val="en-US"/>
          </w:rPr>
          <w:t>@np.com.pl</w:t>
        </w:r>
      </w:hyperlink>
      <w:r w:rsidR="00682A2D" w:rsidRPr="00F0441D">
        <w:rPr>
          <w:rFonts w:asciiTheme="majorHAnsi" w:hAnsiTheme="majorHAnsi" w:cs="Arial"/>
          <w:color w:val="0000FF"/>
          <w:u w:val="single"/>
          <w:lang w:val="en-US"/>
        </w:rPr>
        <w:t xml:space="preserve"> </w:t>
      </w:r>
    </w:p>
    <w:p w14:paraId="7232369C" w14:textId="613044D7" w:rsidR="001277F1" w:rsidRPr="001277F1" w:rsidRDefault="001277F1" w:rsidP="00682A2D">
      <w:pPr>
        <w:suppressAutoHyphens/>
        <w:contextualSpacing/>
        <w:jc w:val="both"/>
        <w:rPr>
          <w:rFonts w:asciiTheme="majorHAnsi" w:hAnsiTheme="majorHAnsi" w:cs="Arial"/>
          <w:color w:val="0000FF"/>
          <w:u w:val="single"/>
        </w:rPr>
      </w:pPr>
      <w:r w:rsidRPr="001277F1">
        <w:rPr>
          <w:rFonts w:ascii="Cambria" w:hAnsi="Cambria"/>
          <w:color w:val="000000"/>
          <w:lang w:eastAsia="pl-PL"/>
        </w:rPr>
        <w:t>tel. 56 651 43 00</w:t>
      </w:r>
    </w:p>
    <w:p w14:paraId="532F743D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 </w:t>
      </w:r>
    </w:p>
    <w:p w14:paraId="5E8B2452" w14:textId="1BF71A4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Wszelką korespondencję kierowaną do Zamawiającego należy opatrzyć dopiskiem: </w:t>
      </w:r>
      <w:r w:rsidRPr="00EB5DB5">
        <w:rPr>
          <w:rFonts w:asciiTheme="majorHAnsi" w:eastAsia="Times New Roman" w:hAnsiTheme="majorHAnsi" w:cs="Times New Roman"/>
          <w:b/>
          <w:i/>
          <w:lang w:eastAsia="pl-PL"/>
        </w:rPr>
        <w:t>"Dialog techniczny związany z postępowaniem o udzielenie zamówienia publicznego na Ubezpieczenie mienia i odpowiedzialności cywilnej PPUH „R</w:t>
      </w:r>
      <w:r w:rsidR="00F0441D">
        <w:rPr>
          <w:rFonts w:asciiTheme="majorHAnsi" w:eastAsia="Times New Roman" w:hAnsiTheme="majorHAnsi" w:cs="Times New Roman"/>
          <w:b/>
          <w:i/>
          <w:lang w:eastAsia="pl-PL"/>
        </w:rPr>
        <w:t>ADKOM</w:t>
      </w:r>
      <w:r w:rsidRPr="00EB5DB5">
        <w:rPr>
          <w:rFonts w:asciiTheme="majorHAnsi" w:eastAsia="Times New Roman" w:hAnsiTheme="majorHAnsi" w:cs="Times New Roman"/>
          <w:b/>
          <w:i/>
          <w:lang w:eastAsia="pl-PL"/>
        </w:rPr>
        <w:t>” sp. z o.o."</w:t>
      </w:r>
    </w:p>
    <w:p w14:paraId="1AFD47AA" w14:textId="77777777" w:rsidR="0003183B" w:rsidRPr="00EB5DB5" w:rsidRDefault="0003183B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01B3117D" w14:textId="77777777" w:rsidR="00DD14A3" w:rsidRPr="00EB5DB5" w:rsidRDefault="00DD14A3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Podstawa prawna</w:t>
      </w:r>
    </w:p>
    <w:p w14:paraId="4DB29BE3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Dialog techniczny prowadzony jest na podstawie art. 31a - 31c ustawy z dnia 29 stycznia 2004 r. Prawo zamówień publicznych (Dz. U.  z 2018, poz. 1986 z </w:t>
      </w:r>
      <w:proofErr w:type="spellStart"/>
      <w:r w:rsidRPr="00EB5DB5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EB5DB5">
        <w:rPr>
          <w:rFonts w:asciiTheme="majorHAnsi" w:eastAsia="Times New Roman" w:hAnsiTheme="majorHAnsi" w:cs="Times New Roman"/>
          <w:lang w:eastAsia="pl-PL"/>
        </w:rPr>
        <w:t>. zm.), dalej PZP, oraz zgodnie z "Regulaminem przeprowadzania dialogu technicznego" opublikowanym na stronie internetowej Zamawiającego i załączonym do niniejszego ogłoszenia (</w:t>
      </w:r>
      <w:r w:rsidRPr="00EB5DB5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Załącznik nr 2</w:t>
      </w:r>
      <w:r w:rsidRPr="00EB5DB5">
        <w:rPr>
          <w:rFonts w:asciiTheme="majorHAnsi" w:eastAsia="Times New Roman" w:hAnsiTheme="majorHAnsi" w:cs="Times New Roman"/>
          <w:lang w:eastAsia="pl-PL"/>
        </w:rPr>
        <w:t>).</w:t>
      </w:r>
    </w:p>
    <w:p w14:paraId="58132523" w14:textId="77777777" w:rsidR="0003183B" w:rsidRPr="00EB5DB5" w:rsidRDefault="0003183B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7184A01B" w14:textId="77777777" w:rsidR="00DD14A3" w:rsidRPr="00EB5DB5" w:rsidRDefault="00DD14A3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Uczestnicy Dialogu technicznego</w:t>
      </w:r>
    </w:p>
    <w:p w14:paraId="07FF1756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Uczestnikiem Dialogu technicznego może być Wykonawca, który:</w:t>
      </w:r>
    </w:p>
    <w:p w14:paraId="602EE487" w14:textId="03D9B636" w:rsidR="00DD14A3" w:rsidRPr="00EB5DB5" w:rsidRDefault="00DD14A3" w:rsidP="00A10DA5">
      <w:pPr>
        <w:numPr>
          <w:ilvl w:val="0"/>
          <w:numId w:val="4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posiada zezwolenie na prowadzenie działalności ubezpieczeniowej w zakresie wszystkich grup </w:t>
      </w:r>
      <w:proofErr w:type="spellStart"/>
      <w:r w:rsidRPr="00EB5DB5">
        <w:rPr>
          <w:rFonts w:asciiTheme="majorHAnsi" w:eastAsia="Times New Roman" w:hAnsiTheme="majorHAnsi" w:cs="Times New Roman"/>
          <w:lang w:eastAsia="pl-PL"/>
        </w:rPr>
        <w:t>ryzyk</w:t>
      </w:r>
      <w:proofErr w:type="spellEnd"/>
      <w:r w:rsidRPr="00EB5DB5">
        <w:rPr>
          <w:rFonts w:asciiTheme="majorHAnsi" w:eastAsia="Times New Roman" w:hAnsiTheme="majorHAnsi" w:cs="Times New Roman"/>
          <w:lang w:eastAsia="pl-PL"/>
        </w:rPr>
        <w:t xml:space="preserve"> objętych przedmiotem </w:t>
      </w:r>
      <w:r w:rsidR="00DF537A">
        <w:rPr>
          <w:rFonts w:asciiTheme="majorHAnsi" w:eastAsia="Times New Roman" w:hAnsiTheme="majorHAnsi" w:cs="Times New Roman"/>
          <w:lang w:eastAsia="pl-PL"/>
        </w:rPr>
        <w:t>dialogu technicznego</w:t>
      </w:r>
      <w:r w:rsidRPr="00EB5DB5">
        <w:rPr>
          <w:rFonts w:asciiTheme="majorHAnsi" w:eastAsia="Times New Roman" w:hAnsiTheme="majorHAnsi" w:cs="Times New Roman"/>
          <w:lang w:eastAsia="pl-PL"/>
        </w:rPr>
        <w:t xml:space="preserve">, wydanego przez właściwy organ nadzoru bądź – w przypadku rozpoczęcia działalności przed 28 sierpnia 1990 r.  – zaświadczenia, wydanego przez Komisję Nadzoru Finansowego o posiadaniu uprawnień do prowadzenia działalności ubezpieczeniowej, bądź innego dokumentu właściwego organu na wykonywanie działalności ubezpieczeniowej w państwie członkowskim UE, w którym zakłada ten ma siedzibę, potwierdzającego posiadanie uprawnień do prowadzenia działalności ubezpieczeniowej w zakresie wszystkich grup </w:t>
      </w:r>
      <w:proofErr w:type="spellStart"/>
      <w:r w:rsidRPr="00EB5DB5">
        <w:rPr>
          <w:rFonts w:asciiTheme="majorHAnsi" w:eastAsia="Times New Roman" w:hAnsiTheme="majorHAnsi" w:cs="Times New Roman"/>
          <w:lang w:eastAsia="pl-PL"/>
        </w:rPr>
        <w:t>ryzyk</w:t>
      </w:r>
      <w:proofErr w:type="spellEnd"/>
      <w:r w:rsidRPr="00EB5DB5">
        <w:rPr>
          <w:rFonts w:asciiTheme="majorHAnsi" w:eastAsia="Times New Roman" w:hAnsiTheme="majorHAnsi" w:cs="Times New Roman"/>
          <w:lang w:eastAsia="pl-PL"/>
        </w:rPr>
        <w:t xml:space="preserve"> objętych przedmiotem zamówienia</w:t>
      </w:r>
      <w:r w:rsidR="0003183B" w:rsidRPr="00EB5DB5">
        <w:rPr>
          <w:rFonts w:asciiTheme="majorHAnsi" w:eastAsia="Times New Roman" w:hAnsiTheme="majorHAnsi" w:cs="Times New Roman"/>
          <w:lang w:eastAsia="pl-PL"/>
        </w:rPr>
        <w:t>.</w:t>
      </w:r>
    </w:p>
    <w:p w14:paraId="02020848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23046197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Zamawiający dokona oceny spełniania warunku na podstawie treści złożonego</w:t>
      </w:r>
      <w:r w:rsidR="000B5C0C" w:rsidRPr="00EB5DB5">
        <w:rPr>
          <w:rFonts w:asciiTheme="majorHAnsi" w:eastAsia="Times New Roman" w:hAnsiTheme="majorHAnsi" w:cs="Times New Roman"/>
          <w:lang w:eastAsia="pl-PL"/>
        </w:rPr>
        <w:t xml:space="preserve"> oświadczenia znajdującego się w </w:t>
      </w:r>
      <w:r w:rsidR="000B5C0C" w:rsidRPr="00EB5DB5">
        <w:rPr>
          <w:rFonts w:asciiTheme="majorHAnsi" w:eastAsia="Times New Roman" w:hAnsiTheme="majorHAnsi" w:cs="Times New Roman"/>
          <w:b/>
          <w:lang w:eastAsia="pl-PL"/>
        </w:rPr>
        <w:t>Załączniku nr 1</w:t>
      </w:r>
      <w:r w:rsidR="000B5C0C" w:rsidRPr="00EB5DB5">
        <w:rPr>
          <w:rFonts w:asciiTheme="majorHAnsi" w:eastAsia="Times New Roman" w:hAnsiTheme="majorHAnsi" w:cs="Times New Roman"/>
          <w:lang w:eastAsia="pl-PL"/>
        </w:rPr>
        <w:t xml:space="preserve"> do ogłoszenia.</w:t>
      </w:r>
    </w:p>
    <w:p w14:paraId="7A209082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Zamawiający zaprosi do Dialogu technicznego Wykonawców, którzy spełniają wymagania formalne.</w:t>
      </w:r>
    </w:p>
    <w:p w14:paraId="4E54B3FA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 </w:t>
      </w:r>
    </w:p>
    <w:p w14:paraId="22895544" w14:textId="77777777" w:rsidR="00DD14A3" w:rsidRPr="00EB5DB5" w:rsidRDefault="00DD14A3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Przedmiot i cel Dialogu technicznego wraz z opisem zadania</w:t>
      </w:r>
    </w:p>
    <w:p w14:paraId="0998C435" w14:textId="732A732D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t>Zamawiający ogłasza dialog techniczny związany z postępowaniem o udzielenie zamówienia publicznego, którego przedmiotem jest ubezpieczenie mienia i odpowiedzialności cywilnej PPUH R</w:t>
      </w:r>
      <w:r w:rsidR="00F0441D">
        <w:rPr>
          <w:rFonts w:asciiTheme="majorHAnsi" w:hAnsiTheme="majorHAnsi"/>
          <w:sz w:val="22"/>
          <w:szCs w:val="22"/>
        </w:rPr>
        <w:t>ADKOM</w:t>
      </w:r>
      <w:r w:rsidRPr="00EB5DB5">
        <w:rPr>
          <w:rFonts w:asciiTheme="majorHAnsi" w:hAnsiTheme="majorHAnsi"/>
          <w:sz w:val="22"/>
          <w:szCs w:val="22"/>
        </w:rPr>
        <w:t xml:space="preserve"> sp. z o.o. w zakresie:</w:t>
      </w:r>
    </w:p>
    <w:p w14:paraId="44ABE910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t>- ubezpieczenia mienia od ognia i innych zdarzeń losowych;</w:t>
      </w:r>
    </w:p>
    <w:p w14:paraId="1218F36A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t>- ubezpieczenia mienia od kradzieży  z włamaniem i rabunku;</w:t>
      </w:r>
    </w:p>
    <w:p w14:paraId="623EF2DC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t>- ubezpieczenia odpowiedzialności cywilnej;</w:t>
      </w:r>
    </w:p>
    <w:p w14:paraId="23F7DB75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t>- ubezpieczenia maszyn i urządzeń budowlanych.</w:t>
      </w:r>
    </w:p>
    <w:p w14:paraId="76AAE2CE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t>Wykaz sum ubezpieczenia w zakresie ubezpieczenia mienia od ognia i innych zdarzeń losowych: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3"/>
        <w:gridCol w:w="1752"/>
        <w:gridCol w:w="1952"/>
      </w:tblGrid>
      <w:tr w:rsidR="00DD14A3" w:rsidRPr="00EB5DB5" w14:paraId="6D85C42D" w14:textId="77777777" w:rsidTr="000B5C0C">
        <w:trPr>
          <w:trHeight w:val="20"/>
          <w:jc w:val="center"/>
        </w:trPr>
        <w:tc>
          <w:tcPr>
            <w:tcW w:w="8617" w:type="dxa"/>
            <w:gridSpan w:val="3"/>
            <w:shd w:val="clear" w:color="000000" w:fill="8DB3E2"/>
            <w:vAlign w:val="center"/>
            <w:hideMark/>
          </w:tcPr>
          <w:p w14:paraId="14CBE7BC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B5DB5">
              <w:rPr>
                <w:rFonts w:asciiTheme="majorHAnsi" w:hAnsiTheme="majorHAnsi"/>
                <w:b/>
                <w:bCs/>
              </w:rPr>
              <w:t>UBEZPIECZENIE NA SUMY STAŁE</w:t>
            </w:r>
          </w:p>
        </w:tc>
      </w:tr>
      <w:tr w:rsidR="00DD14A3" w:rsidRPr="00EB5DB5" w14:paraId="3F27B6F3" w14:textId="77777777" w:rsidTr="000B5C0C">
        <w:trPr>
          <w:trHeight w:val="20"/>
          <w:jc w:val="center"/>
        </w:trPr>
        <w:tc>
          <w:tcPr>
            <w:tcW w:w="4913" w:type="dxa"/>
            <w:shd w:val="clear" w:color="000000" w:fill="8DB3E2"/>
            <w:vAlign w:val="center"/>
            <w:hideMark/>
          </w:tcPr>
          <w:p w14:paraId="3FC3EAFC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B5DB5">
              <w:rPr>
                <w:rFonts w:asciiTheme="majorHAnsi" w:hAnsiTheme="majorHAnsi"/>
                <w:b/>
                <w:bCs/>
              </w:rPr>
              <w:t>Przedmiot ubezpieczenia</w:t>
            </w:r>
          </w:p>
        </w:tc>
        <w:tc>
          <w:tcPr>
            <w:tcW w:w="1752" w:type="dxa"/>
            <w:shd w:val="clear" w:color="000000" w:fill="8DB3E2"/>
            <w:vAlign w:val="center"/>
            <w:hideMark/>
          </w:tcPr>
          <w:p w14:paraId="5A1A8A1B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B5DB5">
              <w:rPr>
                <w:rFonts w:asciiTheme="majorHAnsi" w:hAnsiTheme="majorHAnsi"/>
                <w:b/>
                <w:bCs/>
              </w:rPr>
              <w:t>Ubezpieczenie według wartości</w:t>
            </w:r>
          </w:p>
        </w:tc>
        <w:tc>
          <w:tcPr>
            <w:tcW w:w="1952" w:type="dxa"/>
            <w:shd w:val="clear" w:color="000000" w:fill="8DB3E2"/>
            <w:vAlign w:val="center"/>
            <w:hideMark/>
          </w:tcPr>
          <w:p w14:paraId="47310F5D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B5DB5">
              <w:rPr>
                <w:rFonts w:asciiTheme="majorHAnsi" w:hAnsiTheme="majorHAnsi"/>
                <w:b/>
                <w:bCs/>
              </w:rPr>
              <w:t>Suma</w:t>
            </w:r>
          </w:p>
          <w:p w14:paraId="40274FA8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EB5DB5">
              <w:rPr>
                <w:rFonts w:asciiTheme="majorHAnsi" w:hAnsiTheme="majorHAnsi"/>
                <w:b/>
                <w:bCs/>
              </w:rPr>
              <w:t>ubezpieczenia</w:t>
            </w:r>
          </w:p>
        </w:tc>
      </w:tr>
      <w:tr w:rsidR="00DD14A3" w:rsidRPr="00EB5DB5" w14:paraId="3C70B72F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71A256B9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Budynki – grupa 1 KŚT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7BE5FE39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4156DD33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28 322 062,45 zł</w:t>
            </w:r>
          </w:p>
        </w:tc>
      </w:tr>
      <w:tr w:rsidR="00DD14A3" w:rsidRPr="00EB5DB5" w14:paraId="2BA82CBD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4B304EC1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Budowle – grupa 2 KŚT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174A234C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1238E4A4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14 462 490,62 zł</w:t>
            </w:r>
          </w:p>
        </w:tc>
      </w:tr>
      <w:tr w:rsidR="00DD14A3" w:rsidRPr="00EB5DB5" w14:paraId="3C7E7215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6DC91B3C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Kotły i maszyny energetyczne – grupa 3 KŚT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726BF10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047CA2CE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2 377 134,25 zł</w:t>
            </w:r>
          </w:p>
        </w:tc>
      </w:tr>
      <w:tr w:rsidR="00DD14A3" w:rsidRPr="00EB5DB5" w14:paraId="117FB36D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</w:tcPr>
          <w:p w14:paraId="59EB60C6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Maszyny, urządzenia i aparaty ogólnego zastosowania – grupa 4 KŚT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5EC8145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D27F8C6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17 116 092,81 zł</w:t>
            </w:r>
          </w:p>
        </w:tc>
      </w:tr>
      <w:tr w:rsidR="00DD14A3" w:rsidRPr="00EB5DB5" w14:paraId="50B740E9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6B131ADC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Maszyny, urządzenia i aparaty specjalistyczne  – grupa 5 KŚT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56FA67F3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5F72C332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3 928 307,76 zł</w:t>
            </w:r>
          </w:p>
        </w:tc>
      </w:tr>
      <w:tr w:rsidR="00DD14A3" w:rsidRPr="00EB5DB5" w14:paraId="629426C7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21420C21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Urządzenia techniczne – grupa 6 KŚT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7DD80D86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648BCF14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15 336 466,59 zł</w:t>
            </w:r>
          </w:p>
        </w:tc>
      </w:tr>
      <w:tr w:rsidR="00DD14A3" w:rsidRPr="00EB5DB5" w14:paraId="7C9C8D1A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68A08B70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Środki transportu – grupa 7 KŚT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72123E25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40E71850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479 864,05 zł</w:t>
            </w:r>
          </w:p>
        </w:tc>
      </w:tr>
      <w:tr w:rsidR="00DD14A3" w:rsidRPr="00EB5DB5" w14:paraId="0F7C8D37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1CDE08B2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 xml:space="preserve">Narzędzia, przyrządy, ruchomości i wyposażenie, gdzie indziej niesklasyfikowane – grupa 8 KŚT 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0D005E06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6223B8FC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1 182 524,74 zł</w:t>
            </w:r>
          </w:p>
        </w:tc>
      </w:tr>
      <w:tr w:rsidR="00DD14A3" w:rsidRPr="00EB5DB5" w14:paraId="39D680DD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38423F83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Wyposażenie ujęte w ewidencji pozabilansowej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608B57D5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5CB57F03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408 430,72 zł</w:t>
            </w:r>
          </w:p>
        </w:tc>
      </w:tr>
      <w:tr w:rsidR="00DD14A3" w:rsidRPr="00EB5DB5" w14:paraId="3E2F7344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751A71E7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Kontenery, pojemniki na odpady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1290A009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Księgowa brutto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14:paraId="51582926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B5DB5">
              <w:rPr>
                <w:rFonts w:asciiTheme="majorHAnsi" w:hAnsiTheme="majorHAnsi"/>
              </w:rPr>
              <w:t>2 103 544,88 zł</w:t>
            </w:r>
          </w:p>
        </w:tc>
      </w:tr>
      <w:tr w:rsidR="00DD14A3" w:rsidRPr="00EB5DB5" w14:paraId="427F1A52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  <w:hideMark/>
          </w:tcPr>
          <w:p w14:paraId="3D65D716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B5DB5">
              <w:rPr>
                <w:rFonts w:asciiTheme="majorHAnsi" w:hAnsiTheme="majorHAnsi"/>
                <w:b/>
                <w:color w:val="000000"/>
              </w:rPr>
              <w:t>RAZEM: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06F9499A" w14:textId="77777777" w:rsidR="00DD14A3" w:rsidRPr="00EB5DB5" w:rsidRDefault="00DD14A3" w:rsidP="000318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4894DEC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EB5DB5">
              <w:rPr>
                <w:rFonts w:asciiTheme="majorHAnsi" w:hAnsiTheme="majorHAnsi"/>
                <w:b/>
                <w:bCs/>
              </w:rPr>
              <w:t>85 716 918,87 zł</w:t>
            </w:r>
          </w:p>
        </w:tc>
      </w:tr>
      <w:tr w:rsidR="00DD14A3" w:rsidRPr="00EB5DB5" w14:paraId="1F8A5DC4" w14:textId="77777777" w:rsidTr="000B5C0C">
        <w:trPr>
          <w:trHeight w:val="20"/>
          <w:jc w:val="center"/>
        </w:trPr>
        <w:tc>
          <w:tcPr>
            <w:tcW w:w="8617" w:type="dxa"/>
            <w:gridSpan w:val="3"/>
            <w:shd w:val="clear" w:color="auto" w:fill="auto"/>
            <w:vAlign w:val="center"/>
          </w:tcPr>
          <w:p w14:paraId="21218F7C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EB5DB5">
              <w:rPr>
                <w:rFonts w:asciiTheme="majorHAnsi" w:hAnsiTheme="majorHAnsi"/>
                <w:b/>
                <w:bCs/>
              </w:rPr>
              <w:t>INWESTYCJE</w:t>
            </w:r>
          </w:p>
        </w:tc>
      </w:tr>
      <w:tr w:rsidR="00DD14A3" w:rsidRPr="00EB5DB5" w14:paraId="170248BB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</w:tcPr>
          <w:p w14:paraId="1A3BFA41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 xml:space="preserve">Rozbudowa hali sortowniczej 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09FC3F1F" w14:textId="77777777" w:rsidR="00DD14A3" w:rsidRPr="00EB5DB5" w:rsidRDefault="00DD14A3" w:rsidP="00A10DA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2D0E41E2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8 020 959,76 zł</w:t>
            </w:r>
          </w:p>
        </w:tc>
      </w:tr>
      <w:tr w:rsidR="00DD14A3" w:rsidRPr="00EB5DB5" w14:paraId="4F9F7D61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</w:tcPr>
          <w:p w14:paraId="4DACE84D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 xml:space="preserve">Budowa hali do produkcji RDF 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7D58BEEA" w14:textId="77777777" w:rsidR="00DD14A3" w:rsidRPr="00EB5DB5" w:rsidRDefault="00DD14A3" w:rsidP="00A10DA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50A11B41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3 467 969,39 zł</w:t>
            </w:r>
          </w:p>
        </w:tc>
      </w:tr>
      <w:tr w:rsidR="00DD14A3" w:rsidRPr="00EB5DB5" w14:paraId="18710E51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</w:tcPr>
          <w:p w14:paraId="3499DA3D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Rozbudowa linii sortowniczej w hali sortowni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0D563480" w14:textId="77777777" w:rsidR="00DD14A3" w:rsidRPr="00EB5DB5" w:rsidRDefault="00DD14A3" w:rsidP="00A10DA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3F28B9EA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45 082 199,51 zł</w:t>
            </w:r>
          </w:p>
        </w:tc>
      </w:tr>
      <w:tr w:rsidR="00DD14A3" w:rsidRPr="00EB5DB5" w14:paraId="491AC183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</w:tcPr>
          <w:p w14:paraId="443EF7C4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Rozbudowa linii w hali RDF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3EB3F8D7" w14:textId="77777777" w:rsidR="00DD14A3" w:rsidRPr="00EB5DB5" w:rsidRDefault="00DD14A3" w:rsidP="00A10DA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195E1365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</w:rPr>
            </w:pPr>
            <w:r w:rsidRPr="00EB5DB5">
              <w:rPr>
                <w:rFonts w:asciiTheme="majorHAnsi" w:hAnsiTheme="majorHAnsi"/>
                <w:color w:val="000000"/>
              </w:rPr>
              <w:t>3 055 500,00 zł</w:t>
            </w:r>
          </w:p>
        </w:tc>
      </w:tr>
      <w:tr w:rsidR="00DD14A3" w:rsidRPr="00EB5DB5" w14:paraId="5495D75B" w14:textId="77777777" w:rsidTr="000B5C0C">
        <w:trPr>
          <w:trHeight w:val="20"/>
          <w:jc w:val="center"/>
        </w:trPr>
        <w:tc>
          <w:tcPr>
            <w:tcW w:w="4913" w:type="dxa"/>
            <w:shd w:val="clear" w:color="auto" w:fill="auto"/>
            <w:vAlign w:val="center"/>
          </w:tcPr>
          <w:p w14:paraId="227EA4CB" w14:textId="77777777" w:rsidR="00DD14A3" w:rsidRPr="00EB5DB5" w:rsidRDefault="00DD14A3" w:rsidP="0003183B">
            <w:pPr>
              <w:spacing w:after="0" w:line="240" w:lineRule="auto"/>
              <w:rPr>
                <w:rFonts w:asciiTheme="majorHAnsi" w:hAnsiTheme="majorHAnsi"/>
                <w:b/>
                <w:color w:val="000000"/>
              </w:rPr>
            </w:pPr>
            <w:r w:rsidRPr="00EB5DB5">
              <w:rPr>
                <w:rFonts w:asciiTheme="majorHAnsi" w:hAnsiTheme="majorHAnsi"/>
                <w:b/>
                <w:color w:val="000000"/>
              </w:rPr>
              <w:t>RAZEM: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14:paraId="6F84D04B" w14:textId="77777777" w:rsidR="00DD14A3" w:rsidRPr="00EB5DB5" w:rsidRDefault="00DD14A3" w:rsidP="00A10DA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5537B133" w14:textId="77777777" w:rsidR="00DD14A3" w:rsidRPr="00EB5DB5" w:rsidRDefault="00DD14A3" w:rsidP="0003183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EB5DB5">
              <w:rPr>
                <w:rFonts w:asciiTheme="majorHAnsi" w:hAnsiTheme="majorHAnsi"/>
                <w:b/>
                <w:color w:val="000000"/>
              </w:rPr>
              <w:t>59 626 628,66 zł</w:t>
            </w:r>
          </w:p>
        </w:tc>
      </w:tr>
    </w:tbl>
    <w:p w14:paraId="13739222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3B9CE2F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EB5DB5">
        <w:rPr>
          <w:rFonts w:asciiTheme="majorHAnsi" w:hAnsiTheme="majorHAnsi"/>
          <w:b/>
          <w:color w:val="auto"/>
          <w:sz w:val="22"/>
          <w:szCs w:val="22"/>
        </w:rPr>
        <w:t>Celem Dialogu technicznego</w:t>
      </w:r>
      <w:r w:rsidRPr="00EB5DB5">
        <w:rPr>
          <w:rFonts w:asciiTheme="majorHAnsi" w:hAnsiTheme="majorHAnsi"/>
          <w:color w:val="auto"/>
          <w:sz w:val="22"/>
          <w:szCs w:val="22"/>
        </w:rPr>
        <w:t xml:space="preserve"> jest pozyskanie przez Zamawiającego informacji w zakresie przede wszystkim ustalenia zakresu oraz limitów proponowanej ochrony ubezpieczeniowej na ubezpieczenie mienia od ognia i innych zdarzeń dla budynków, maszyn, urządzeń i wyposażenia (w tym głównie linii sortowniczej) oraz proponowanego okresu realizacji zamówienia. </w:t>
      </w:r>
    </w:p>
    <w:p w14:paraId="1A27C4E2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EB5DB5">
        <w:rPr>
          <w:rFonts w:asciiTheme="majorHAnsi" w:hAnsiTheme="majorHAnsi"/>
          <w:color w:val="auto"/>
          <w:sz w:val="22"/>
          <w:szCs w:val="22"/>
        </w:rPr>
        <w:t>Pozyskane informacje będą mogły zostać wykorzystane przy ustaleniu treści dokumentów przetargowych, w tym przede wszystkim przy szczegółowym zdefiniowaniu opisu przedmiotu zamówienia.</w:t>
      </w:r>
    </w:p>
    <w:p w14:paraId="02B8C37C" w14:textId="77777777" w:rsidR="00142882" w:rsidRPr="00EB5DB5" w:rsidRDefault="00142882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5301410" w14:textId="77777777" w:rsidR="00DD14A3" w:rsidRPr="00EB5DB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lastRenderedPageBreak/>
        <w:t xml:space="preserve">W toku dialogu Zamawiający jest uprawniony do ograniczenia lub rozszerzenia zakresu przedmiotu Dialogu do wybranych przez siebie zagadnień, o ile w jego ocenie pozwoli to na uzyskanie wszystkich istotnych informacji dla planowanego postępowania o udzielenie zamówienia. </w:t>
      </w:r>
    </w:p>
    <w:p w14:paraId="207E5D25" w14:textId="77777777" w:rsidR="00142882" w:rsidRPr="00EB5DB5" w:rsidRDefault="00142882" w:rsidP="00A10DA5">
      <w:pPr>
        <w:spacing w:after="0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AC808CF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Zasady prowadzenia Dialogu technicznego</w:t>
      </w:r>
    </w:p>
    <w:p w14:paraId="5706B684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Szczegółowe zasady prowadzenia Dialogu technicznego określone zostały w "Regulaminie przeprowadzania dialogu technicznego" opublikowanym na stronie internetowej Zamawiającego i załączonym do niniejszego ogłoszenia (</w:t>
      </w:r>
      <w:r w:rsidRPr="00EB5DB5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Załącznik nr 2</w:t>
      </w:r>
      <w:r w:rsidRPr="00EB5DB5">
        <w:rPr>
          <w:rFonts w:asciiTheme="majorHAnsi" w:eastAsia="Times New Roman" w:hAnsiTheme="majorHAnsi" w:cs="Times New Roman"/>
          <w:lang w:eastAsia="pl-PL"/>
        </w:rPr>
        <w:t>).</w:t>
      </w:r>
    </w:p>
    <w:p w14:paraId="3794C8D2" w14:textId="77777777" w:rsidR="00574380" w:rsidRPr="00EB5DB5" w:rsidRDefault="00574380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1E900CC" w14:textId="77777777" w:rsidR="00574380" w:rsidRPr="00EB5DB5" w:rsidRDefault="00574380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B5DB5">
        <w:rPr>
          <w:rFonts w:asciiTheme="majorHAnsi" w:hAnsiTheme="majorHAnsi"/>
          <w:sz w:val="22"/>
          <w:szCs w:val="22"/>
        </w:rPr>
        <w:t xml:space="preserve">Dialog techniczny prowadzony będzie w języku polskim. Do dokumentów sporządzonych w językach innych niż polski należy dołączyć tłumaczenia na język polski. </w:t>
      </w:r>
    </w:p>
    <w:p w14:paraId="42D06A26" w14:textId="77777777" w:rsidR="00574380" w:rsidRPr="00EB5DB5" w:rsidRDefault="00574380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50851E0D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W toku badania wniosku o dopuszczenie do Dialogu Technicznego Zamawiający wzywa Wykonawców, którzy nie przedłożyli wymaganych przez Zamawiającego oświadczeń lub dokumentów, lub którzy nie złożyli pełnomocnictw, albo którzy złożyli wymagane przez Zamawiającego oświadczenia i dokumenty zawierające błędy lub którzy złożyli wadliwe pełnomocnictwa, do ich uzupełnienia w wyznaczonym terminie, zgodnie z treścią art. 26 ust. 3 PZP.</w:t>
      </w:r>
    </w:p>
    <w:p w14:paraId="1DDEC84B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Uzupełnione oświadczenia i dokumenty powinny potwierdzać spełnianie warunków udziału w Dialogu oraz spełnianie przez oferowane usługi wymagań określonych przez Zamawiającego nie później niż w dniu, w którym upłynął termin składania wniosku o dopuszczenie do udziału w Dialogu.</w:t>
      </w:r>
    </w:p>
    <w:p w14:paraId="06B6AA7C" w14:textId="77777777" w:rsidR="00DD14A3" w:rsidRPr="00EB5DB5" w:rsidRDefault="00DD14A3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Miejsce i termin składania wniosków o dopuszczenie do Dialogu technicznego</w:t>
      </w:r>
    </w:p>
    <w:p w14:paraId="28B7043B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Wnioski o dopuszczenie do Dialogu Technicznego można składać:</w:t>
      </w:r>
    </w:p>
    <w:p w14:paraId="102A1338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 </w:t>
      </w:r>
    </w:p>
    <w:p w14:paraId="392FFF45" w14:textId="12EDB117" w:rsidR="00DD14A3" w:rsidRPr="00EB5DB5" w:rsidRDefault="00DD14A3" w:rsidP="00A10DA5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osobiście w siedzibie </w:t>
      </w:r>
      <w:r w:rsidR="00055141" w:rsidRPr="00EB5DB5">
        <w:rPr>
          <w:rFonts w:asciiTheme="majorHAnsi" w:eastAsia="Times New Roman" w:hAnsiTheme="majorHAnsi" w:cs="Times New Roman"/>
          <w:lang w:eastAsia="pl-PL"/>
        </w:rPr>
        <w:t>Przedsiębiorstwa Produkcyjno Usługowo Handlowe "R</w:t>
      </w:r>
      <w:r w:rsidR="00F0441D">
        <w:rPr>
          <w:rFonts w:asciiTheme="majorHAnsi" w:eastAsia="Times New Roman" w:hAnsiTheme="majorHAnsi" w:cs="Times New Roman"/>
          <w:lang w:eastAsia="pl-PL"/>
        </w:rPr>
        <w:t>ADKOM</w:t>
      </w:r>
      <w:r w:rsidR="00055141" w:rsidRPr="00EB5DB5">
        <w:rPr>
          <w:rFonts w:asciiTheme="majorHAnsi" w:eastAsia="Times New Roman" w:hAnsiTheme="majorHAnsi" w:cs="Times New Roman"/>
          <w:lang w:eastAsia="pl-PL"/>
        </w:rPr>
        <w:t xml:space="preserve">" </w:t>
      </w:r>
      <w:r w:rsidR="00F0441D">
        <w:rPr>
          <w:rFonts w:asciiTheme="majorHAnsi" w:eastAsia="Times New Roman" w:hAnsiTheme="majorHAnsi" w:cs="Times New Roman"/>
          <w:lang w:eastAsia="pl-PL"/>
        </w:rPr>
        <w:br/>
      </w:r>
      <w:r w:rsidR="00055141" w:rsidRPr="00EB5DB5">
        <w:rPr>
          <w:rFonts w:asciiTheme="majorHAnsi" w:eastAsia="Times New Roman" w:hAnsiTheme="majorHAnsi" w:cs="Times New Roman"/>
          <w:lang w:eastAsia="pl-PL"/>
        </w:rPr>
        <w:t>Sp. z o.o. Adres: ul. Witosa</w:t>
      </w:r>
      <w:r w:rsidR="00F0441D">
        <w:rPr>
          <w:rFonts w:asciiTheme="majorHAnsi" w:eastAsia="Times New Roman" w:hAnsiTheme="majorHAnsi" w:cs="Times New Roman"/>
          <w:lang w:eastAsia="pl-PL"/>
        </w:rPr>
        <w:t xml:space="preserve"> 94</w:t>
      </w:r>
      <w:r w:rsidR="00055141" w:rsidRPr="00EB5DB5">
        <w:rPr>
          <w:rFonts w:asciiTheme="majorHAnsi" w:eastAsia="Times New Roman" w:hAnsiTheme="majorHAnsi" w:cs="Times New Roman"/>
          <w:lang w:eastAsia="pl-PL"/>
        </w:rPr>
        <w:t>, 26-600 Radom;</w:t>
      </w:r>
    </w:p>
    <w:p w14:paraId="0160CF30" w14:textId="2D2CD575" w:rsidR="00DD14A3" w:rsidRPr="00EB5DB5" w:rsidRDefault="00DD14A3" w:rsidP="00A10DA5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pocztą-listem lub kurierem na adres: </w:t>
      </w:r>
      <w:r w:rsidR="00055141" w:rsidRPr="00EB5DB5">
        <w:rPr>
          <w:rFonts w:asciiTheme="majorHAnsi" w:eastAsia="Times New Roman" w:hAnsiTheme="majorHAnsi" w:cs="Times New Roman"/>
          <w:lang w:eastAsia="pl-PL"/>
        </w:rPr>
        <w:t>Przedsiębiorstwo Produkcyjno Usługowo Handlowe "R</w:t>
      </w:r>
      <w:r w:rsidR="00F0441D">
        <w:rPr>
          <w:rFonts w:asciiTheme="majorHAnsi" w:eastAsia="Times New Roman" w:hAnsiTheme="majorHAnsi" w:cs="Times New Roman"/>
          <w:lang w:eastAsia="pl-PL"/>
        </w:rPr>
        <w:t>ADKOM</w:t>
      </w:r>
      <w:r w:rsidR="00055141" w:rsidRPr="00EB5DB5">
        <w:rPr>
          <w:rFonts w:asciiTheme="majorHAnsi" w:eastAsia="Times New Roman" w:hAnsiTheme="majorHAnsi" w:cs="Times New Roman"/>
          <w:lang w:eastAsia="pl-PL"/>
        </w:rPr>
        <w:t>" Sp. z o.o., ul. Witosa</w:t>
      </w:r>
      <w:r w:rsidR="00F0441D">
        <w:rPr>
          <w:rFonts w:asciiTheme="majorHAnsi" w:eastAsia="Times New Roman" w:hAnsiTheme="majorHAnsi" w:cs="Times New Roman"/>
          <w:lang w:eastAsia="pl-PL"/>
        </w:rPr>
        <w:t>94</w:t>
      </w:r>
      <w:r w:rsidR="00055141" w:rsidRPr="00EB5DB5">
        <w:rPr>
          <w:rFonts w:asciiTheme="majorHAnsi" w:eastAsia="Times New Roman" w:hAnsiTheme="majorHAnsi" w:cs="Times New Roman"/>
          <w:lang w:eastAsia="pl-PL"/>
        </w:rPr>
        <w:t>, 26-600 Radom;</w:t>
      </w:r>
    </w:p>
    <w:p w14:paraId="79F92519" w14:textId="77777777" w:rsidR="00055141" w:rsidRPr="00EB5DB5" w:rsidRDefault="00055141" w:rsidP="000B5C0C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za pośrednictwem poczty elektronicznej na adres </w:t>
      </w:r>
      <w:hyperlink r:id="rId7" w:history="1">
        <w:r w:rsidR="000B5C0C" w:rsidRPr="00EB5DB5">
          <w:rPr>
            <w:rStyle w:val="Hipercze"/>
            <w:rFonts w:asciiTheme="majorHAnsi" w:eastAsia="Times New Roman" w:hAnsiTheme="majorHAnsi" w:cs="Times New Roman"/>
            <w:lang w:eastAsia="pl-PL"/>
          </w:rPr>
          <w:t>radkom@radkom.com.pl</w:t>
        </w:r>
      </w:hyperlink>
      <w:r w:rsidR="000B5C0C" w:rsidRPr="00EB5DB5">
        <w:rPr>
          <w:rFonts w:asciiTheme="majorHAnsi" w:eastAsia="Times New Roman" w:hAnsiTheme="majorHAnsi" w:cs="Times New Roman"/>
          <w:lang w:eastAsia="pl-PL"/>
        </w:rPr>
        <w:t xml:space="preserve"> ;</w:t>
      </w:r>
    </w:p>
    <w:p w14:paraId="661126EB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 </w:t>
      </w:r>
    </w:p>
    <w:p w14:paraId="3B0EEDE6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B5DB5">
        <w:rPr>
          <w:rFonts w:asciiTheme="majorHAnsi" w:eastAsia="Times New Roman" w:hAnsiTheme="majorHAnsi" w:cs="Times New Roman"/>
          <w:b/>
          <w:u w:val="single"/>
          <w:lang w:eastAsia="pl-PL"/>
        </w:rPr>
        <w:t>Termi</w:t>
      </w:r>
      <w:r w:rsidR="00055141" w:rsidRPr="00EB5DB5">
        <w:rPr>
          <w:rFonts w:asciiTheme="majorHAnsi" w:eastAsia="Times New Roman" w:hAnsiTheme="majorHAnsi" w:cs="Times New Roman"/>
          <w:b/>
          <w:u w:val="single"/>
          <w:lang w:eastAsia="pl-PL"/>
        </w:rPr>
        <w:t>n składania wniosków: do dnia 09.10.2019</w:t>
      </w:r>
      <w:r w:rsidR="000B5C0C" w:rsidRPr="00EB5DB5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 r.</w:t>
      </w:r>
      <w:r w:rsidRPr="00EB5DB5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 do godz. 12:00</w:t>
      </w:r>
    </w:p>
    <w:p w14:paraId="46C952F1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 </w:t>
      </w:r>
    </w:p>
    <w:p w14:paraId="347FBED8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Zamawiający nie jest zobowiązany dopuścić do dialogu technicznego podmioty, które złożą zgłoszenie do udziału w dialogu po wyznaczonym terminie.</w:t>
      </w:r>
    </w:p>
    <w:p w14:paraId="23C92F66" w14:textId="77777777" w:rsidR="00055141" w:rsidRPr="00EB5DB5" w:rsidRDefault="00055141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782C281B" w14:textId="77777777" w:rsidR="00055141" w:rsidRPr="00EB5DB5" w:rsidRDefault="00055141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Zamawiający zaprosi do udziału w dialogu technicznym podmioty, </w:t>
      </w:r>
      <w:r w:rsidR="00DF5478" w:rsidRPr="00EB5DB5">
        <w:rPr>
          <w:rFonts w:asciiTheme="majorHAnsi" w:eastAsia="Times New Roman" w:hAnsiTheme="majorHAnsi" w:cs="Times New Roman"/>
          <w:lang w:eastAsia="pl-PL"/>
        </w:rPr>
        <w:t xml:space="preserve">które spełniają wymagania formalne. </w:t>
      </w:r>
      <w:r w:rsidRPr="00EB5DB5">
        <w:rPr>
          <w:rFonts w:asciiTheme="majorHAnsi" w:eastAsia="Times New Roman" w:hAnsiTheme="majorHAnsi" w:cs="Times New Roman"/>
          <w:lang w:eastAsia="pl-PL"/>
        </w:rPr>
        <w:t>Zaproszenie zostanie przesłane na adres e-mail wskazany w zgłoszeniu do udziału w dialogu technicznym.</w:t>
      </w:r>
    </w:p>
    <w:p w14:paraId="510B7BA9" w14:textId="77777777" w:rsidR="00DF5478" w:rsidRPr="00EB5DB5" w:rsidRDefault="00DF5478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4093D2F1" w14:textId="77777777" w:rsidR="00DF5478" w:rsidRPr="00EB5DB5" w:rsidRDefault="00DF5478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 xml:space="preserve">Przewidywany termin przeprowadzenia dialogu technicznego: </w:t>
      </w:r>
      <w:r w:rsidRPr="00EB5DB5">
        <w:rPr>
          <w:rFonts w:asciiTheme="majorHAnsi" w:eastAsia="Times New Roman" w:hAnsiTheme="majorHAnsi" w:cs="Times New Roman"/>
          <w:b/>
          <w:lang w:eastAsia="pl-PL"/>
        </w:rPr>
        <w:t>11.10.2019 r.</w:t>
      </w:r>
      <w:r w:rsidRPr="00EB5DB5">
        <w:rPr>
          <w:rFonts w:asciiTheme="majorHAnsi" w:eastAsia="Times New Roman" w:hAnsiTheme="majorHAnsi" w:cs="Times New Roman"/>
          <w:lang w:eastAsia="pl-PL"/>
        </w:rPr>
        <w:t xml:space="preserve"> Godzina przeprowadzenia dialogu zostanie ustalona po otrzymaniu wniosków o dopuszczenie do dialogu technicznego.</w:t>
      </w:r>
    </w:p>
    <w:p w14:paraId="02104B82" w14:textId="77777777" w:rsidR="000B5C0C" w:rsidRPr="00EB5DB5" w:rsidRDefault="000B5C0C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</w:p>
    <w:p w14:paraId="462D798A" w14:textId="77777777" w:rsidR="00DD14A3" w:rsidRPr="00EB5DB5" w:rsidRDefault="00DD14A3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  <w:r w:rsidRPr="00EB5DB5">
        <w:rPr>
          <w:rFonts w:asciiTheme="majorHAnsi" w:eastAsia="Times New Roman" w:hAnsiTheme="majorHAnsi" w:cs="Times New Roman"/>
          <w:b/>
          <w:bCs/>
          <w:lang w:eastAsia="pl-PL"/>
        </w:rPr>
        <w:t>Warunku udziału w Dialogu technicznym</w:t>
      </w:r>
    </w:p>
    <w:p w14:paraId="599C8FA1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lastRenderedPageBreak/>
        <w:t xml:space="preserve">Podmioty zainteresowane udziałem w Dialogu technicznym składają wnioski o dopuszczenie do Dialogu technicznego  wg wzoru określonego w </w:t>
      </w:r>
      <w:r w:rsidRPr="00EB5DB5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Załączniku nr 1</w:t>
      </w:r>
      <w:r w:rsidRPr="00EB5DB5">
        <w:rPr>
          <w:rFonts w:asciiTheme="majorHAnsi" w:eastAsia="Times New Roman" w:hAnsiTheme="majorHAnsi" w:cs="Times New Roman"/>
          <w:lang w:eastAsia="pl-PL"/>
        </w:rPr>
        <w:t>  do ogłoszenia. Wniosek musi być podpisany  przez osobę upoważnioną do reprezentowania podmiotu lub Pełnomocnika upoważnionego do reprezentowania konsorcjum firm.</w:t>
      </w:r>
    </w:p>
    <w:p w14:paraId="663F04ED" w14:textId="77777777" w:rsidR="00DD14A3" w:rsidRPr="00EB5DB5" w:rsidRDefault="00DD14A3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Do wniosku dołączane są:</w:t>
      </w:r>
    </w:p>
    <w:p w14:paraId="1AACF874" w14:textId="77777777" w:rsidR="00DD14A3" w:rsidRPr="00EB5DB5" w:rsidRDefault="00DD14A3" w:rsidP="00A10DA5">
      <w:pPr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EB5DB5">
        <w:rPr>
          <w:rFonts w:asciiTheme="majorHAnsi" w:eastAsia="Times New Roman" w:hAnsiTheme="majorHAnsi" w:cs="Times New Roman"/>
          <w:lang w:eastAsia="pl-PL"/>
        </w:rPr>
        <w:t>pełnomocnictwo do reprezentacji Wnioskodawcy, jeżeli umocowani</w:t>
      </w:r>
      <w:r w:rsidR="00055141" w:rsidRPr="00EB5DB5">
        <w:rPr>
          <w:rFonts w:asciiTheme="majorHAnsi" w:eastAsia="Times New Roman" w:hAnsiTheme="majorHAnsi" w:cs="Times New Roman"/>
          <w:lang w:eastAsia="pl-PL"/>
        </w:rPr>
        <w:t>e nie wynika bezpośrednio z KRS.</w:t>
      </w:r>
    </w:p>
    <w:p w14:paraId="78C43362" w14:textId="77777777" w:rsidR="00A10DA5" w:rsidRPr="00A10DA5" w:rsidRDefault="00A10DA5" w:rsidP="00A10DA5">
      <w:pPr>
        <w:spacing w:after="0"/>
        <w:jc w:val="both"/>
        <w:outlineLvl w:val="3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19F42E1D" w14:textId="77777777" w:rsidR="00DD14A3" w:rsidRPr="00A10DA5" w:rsidRDefault="00DD14A3" w:rsidP="00A10DA5">
      <w:pPr>
        <w:spacing w:after="0"/>
        <w:jc w:val="both"/>
        <w:rPr>
          <w:rFonts w:asciiTheme="majorHAnsi" w:hAnsiTheme="majorHAnsi"/>
        </w:rPr>
      </w:pPr>
    </w:p>
    <w:p w14:paraId="4799DD96" w14:textId="77777777" w:rsidR="00DD14A3" w:rsidRPr="00A10DA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4D68F2B" w14:textId="77777777" w:rsidR="00DD14A3" w:rsidRPr="00A10DA5" w:rsidRDefault="00DD14A3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3F4FFE" w14:textId="77777777" w:rsidR="00B00154" w:rsidRPr="00A10DA5" w:rsidRDefault="00B00154" w:rsidP="00A10DA5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5ECA85B" w14:textId="77777777" w:rsidR="00B00154" w:rsidRPr="00A10DA5" w:rsidRDefault="00B00154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3035FD0" w14:textId="77777777" w:rsidR="00200DF0" w:rsidRPr="00A10DA5" w:rsidRDefault="00200DF0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37F5D3E" w14:textId="77777777" w:rsidR="00F24B57" w:rsidRPr="00A10DA5" w:rsidRDefault="00F24B57" w:rsidP="00A10DA5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A10DA5">
        <w:rPr>
          <w:rFonts w:asciiTheme="majorHAnsi" w:eastAsia="Times New Roman" w:hAnsiTheme="majorHAnsi" w:cs="Times New Roman"/>
          <w:lang w:eastAsia="pl-PL"/>
        </w:rPr>
        <w:t> </w:t>
      </w:r>
    </w:p>
    <w:p w14:paraId="3828F396" w14:textId="77777777" w:rsidR="00F24B57" w:rsidRPr="00A10DA5" w:rsidRDefault="00F24B57" w:rsidP="00A10DA5">
      <w:pPr>
        <w:pStyle w:val="Default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61586BB" w14:textId="77777777" w:rsidR="00B00154" w:rsidRPr="00A10DA5" w:rsidRDefault="00B00154" w:rsidP="00A10DA5">
      <w:pPr>
        <w:pStyle w:val="Defaul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2DE611D" w14:textId="77777777" w:rsidR="00A10DA5" w:rsidRPr="00A10DA5" w:rsidRDefault="00A10DA5" w:rsidP="00A10DA5">
      <w:pPr>
        <w:pStyle w:val="Defaul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A10DA5" w:rsidRPr="00A1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976"/>
    <w:multiLevelType w:val="multilevel"/>
    <w:tmpl w:val="3680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025312"/>
    <w:multiLevelType w:val="multilevel"/>
    <w:tmpl w:val="263E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24731"/>
    <w:multiLevelType w:val="multilevel"/>
    <w:tmpl w:val="CC6CE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02C"/>
    <w:multiLevelType w:val="hybridMultilevel"/>
    <w:tmpl w:val="29A40452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9514C39E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71D8F7B0">
      <w:start w:val="200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20F26F72">
      <w:start w:val="1"/>
      <w:numFmt w:val="lowerLetter"/>
      <w:lvlText w:val="%5)"/>
      <w:lvlJc w:val="left"/>
      <w:pPr>
        <w:ind w:left="33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27"/>
    <w:rsid w:val="0003183B"/>
    <w:rsid w:val="00055141"/>
    <w:rsid w:val="00057CB4"/>
    <w:rsid w:val="000B5C0C"/>
    <w:rsid w:val="001277F1"/>
    <w:rsid w:val="00142882"/>
    <w:rsid w:val="001C2627"/>
    <w:rsid w:val="00200DF0"/>
    <w:rsid w:val="00516B0A"/>
    <w:rsid w:val="00574380"/>
    <w:rsid w:val="00682A2D"/>
    <w:rsid w:val="00766F4C"/>
    <w:rsid w:val="009348E7"/>
    <w:rsid w:val="00A10DA5"/>
    <w:rsid w:val="00B00154"/>
    <w:rsid w:val="00DB50F7"/>
    <w:rsid w:val="00DD14A3"/>
    <w:rsid w:val="00DF537A"/>
    <w:rsid w:val="00DF5478"/>
    <w:rsid w:val="00E0259D"/>
    <w:rsid w:val="00E272E1"/>
    <w:rsid w:val="00E316CF"/>
    <w:rsid w:val="00E85FEC"/>
    <w:rsid w:val="00EB5DB5"/>
    <w:rsid w:val="00F0441D"/>
    <w:rsid w:val="00F24B57"/>
    <w:rsid w:val="00F34AA5"/>
    <w:rsid w:val="00F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8480"/>
  <w15:docId w15:val="{93D7DBEA-A4A0-478D-8FEC-E8D60320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siatki1jasnaakcent11">
    <w:name w:val="Tabela siatki 1 — jasna — akcent 11"/>
    <w:basedOn w:val="Standardowy"/>
    <w:uiPriority w:val="46"/>
    <w:rsid w:val="00F34AA5"/>
    <w:pPr>
      <w:spacing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20">
    <w:name w:val="Styl20"/>
    <w:basedOn w:val="Domylnaczcionkaakapitu"/>
    <w:uiPriority w:val="1"/>
    <w:rsid w:val="00F34AA5"/>
    <w:rPr>
      <w:rFonts w:asciiTheme="minorHAnsi" w:hAnsiTheme="minorHAnsi"/>
      <w:b/>
      <w:caps w:val="0"/>
      <w:smallCap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A5"/>
    <w:rPr>
      <w:rFonts w:ascii="Tahoma" w:hAnsi="Tahoma" w:cs="Tahoma"/>
      <w:sz w:val="16"/>
      <w:szCs w:val="16"/>
    </w:rPr>
  </w:style>
  <w:style w:type="numbering" w:customStyle="1" w:styleId="StylStylPunktowane11ptPogrubienieKonspektynumerowaneTim1">
    <w:name w:val="Styl Styl Punktowane 11 pt Pogrubienie + Konspekty numerowane Tim...1"/>
    <w:rsid w:val="00F24B57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DD14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kom@radko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np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54FE-3451-4CDA-8813-4AFF51DF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Kruszyński</dc:creator>
  <cp:lastModifiedBy>Milena Faryna</cp:lastModifiedBy>
  <cp:revision>4</cp:revision>
  <dcterms:created xsi:type="dcterms:W3CDTF">2019-10-04T06:32:00Z</dcterms:created>
  <dcterms:modified xsi:type="dcterms:W3CDTF">2019-10-04T09:40:00Z</dcterms:modified>
</cp:coreProperties>
</file>